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Glenn County Office of Education</w:t>
      </w:r>
    </w:p>
    <w:p w:rsidR="00000000" w:rsidDel="00000000" w:rsidP="00000000" w:rsidRDefault="00000000" w:rsidRPr="00000000" w14:paraId="00000002">
      <w:pPr>
        <w:spacing w:line="240" w:lineRule="auto"/>
        <w:jc w:val="center"/>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Department of Child and Family Services</w:t>
      </w:r>
    </w:p>
    <w:p w:rsidR="00000000" w:rsidDel="00000000" w:rsidP="00000000" w:rsidRDefault="00000000" w:rsidRPr="00000000" w14:paraId="00000003">
      <w:pPr>
        <w:pStyle w:val="Heading3"/>
        <w:keepNext w:val="0"/>
        <w:keepLines w:val="0"/>
        <w:spacing w:before="0" w:line="240" w:lineRule="auto"/>
        <w:jc w:val="center"/>
        <w:rPr>
          <w:rFonts w:ascii="Oranienbaum" w:cs="Oranienbaum" w:eastAsia="Oranienbaum" w:hAnsi="Oranienbaum"/>
          <w:b w:val="1"/>
          <w:color w:val="000000"/>
        </w:rPr>
      </w:pPr>
      <w:bookmarkStart w:colFirst="0" w:colLast="0" w:name="_rg8gyvybnmul" w:id="0"/>
      <w:bookmarkEnd w:id="0"/>
      <w:r w:rsidDel="00000000" w:rsidR="00000000" w:rsidRPr="00000000">
        <w:rPr>
          <w:rFonts w:ascii="Oranienbaum" w:cs="Oranienbaum" w:eastAsia="Oranienbaum" w:hAnsi="Oranienbaum"/>
          <w:b w:val="1"/>
          <w:color w:val="000000"/>
          <w:rtl w:val="0"/>
        </w:rPr>
        <w:t xml:space="preserve">Policy Council Regular Meeting</w:t>
      </w:r>
    </w:p>
    <w:p w:rsidR="00000000" w:rsidDel="00000000" w:rsidP="00000000" w:rsidRDefault="00000000" w:rsidRPr="00000000" w14:paraId="00000004">
      <w:pPr>
        <w:pStyle w:val="Heading3"/>
        <w:keepNext w:val="0"/>
        <w:keepLines w:val="0"/>
        <w:spacing w:before="0" w:line="240" w:lineRule="auto"/>
        <w:jc w:val="center"/>
        <w:rPr>
          <w:rFonts w:ascii="Oranienbaum" w:cs="Oranienbaum" w:eastAsia="Oranienbaum" w:hAnsi="Oranienbaum"/>
          <w:sz w:val="24"/>
          <w:szCs w:val="24"/>
        </w:rPr>
      </w:pPr>
      <w:bookmarkStart w:colFirst="0" w:colLast="0" w:name="_3avs5198p02s" w:id="1"/>
      <w:bookmarkEnd w:id="1"/>
      <w:r w:rsidDel="00000000" w:rsidR="00000000" w:rsidRPr="00000000">
        <w:rPr>
          <w:rFonts w:ascii="Oranienbaum" w:cs="Oranienbaum" w:eastAsia="Oranienbaum" w:hAnsi="Oranienbaum"/>
          <w:b w:val="1"/>
          <w:color w:val="000000"/>
          <w:sz w:val="24"/>
          <w:szCs w:val="24"/>
          <w:rtl w:val="0"/>
        </w:rPr>
        <w:t xml:space="preserve">Minutes</w:t>
      </w:r>
      <w:r w:rsidDel="00000000" w:rsidR="00000000" w:rsidRPr="00000000">
        <w:rPr>
          <w:rtl w:val="0"/>
        </w:rPr>
      </w:r>
    </w:p>
    <w:p w:rsidR="00000000" w:rsidDel="00000000" w:rsidP="00000000" w:rsidRDefault="00000000" w:rsidRPr="00000000" w14:paraId="00000005">
      <w:pPr>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Zoom                               </w:t>
        <w:tab/>
        <w:tab/>
        <w:tab/>
        <w:tab/>
        <w:tab/>
        <w:tab/>
        <w:tab/>
        <w:tab/>
        <w:t xml:space="preserve">Wednesday, March 23, 2022                                       </w:t>
      </w:r>
    </w:p>
    <w:p w:rsidR="00000000" w:rsidDel="00000000" w:rsidP="00000000" w:rsidRDefault="00000000" w:rsidRPr="00000000" w14:paraId="00000006">
      <w:pPr>
        <w:rPr>
          <w:rFonts w:ascii="Oranienbaum" w:cs="Oranienbaum" w:eastAsia="Oranienbaum" w:hAnsi="Oranienbaum"/>
          <w:b w:val="1"/>
          <w:sz w:val="24"/>
          <w:szCs w:val="24"/>
          <w:highlight w:val="yellow"/>
        </w:rPr>
      </w:pPr>
      <w:r w:rsidDel="00000000" w:rsidR="00000000" w:rsidRPr="00000000">
        <w:rPr>
          <w:rFonts w:ascii="Oranienbaum" w:cs="Oranienbaum" w:eastAsia="Oranienbaum" w:hAnsi="Oranienbaum"/>
          <w:b w:val="1"/>
          <w:sz w:val="24"/>
          <w:szCs w:val="24"/>
          <w:rtl w:val="0"/>
        </w:rPr>
        <w:tab/>
        <w:tab/>
        <w:tab/>
        <w:tab/>
        <w:tab/>
        <w:tab/>
        <w:tab/>
        <w:tab/>
        <w:tab/>
        <w:tab/>
        <w:tab/>
        <w:tab/>
      </w:r>
      <w:r w:rsidDel="00000000" w:rsidR="00000000" w:rsidRPr="00000000">
        <w:rPr>
          <w:rFonts w:ascii="Oranienbaum" w:cs="Oranienbaum" w:eastAsia="Oranienbaum" w:hAnsi="Oranienbaum"/>
          <w:b w:val="1"/>
          <w:sz w:val="24"/>
          <w:szCs w:val="24"/>
          <w:rtl w:val="0"/>
        </w:rPr>
        <w:t xml:space="preserve">6:00 to 8:00 p.m.   </w:t>
      </w:r>
      <w:r w:rsidDel="00000000" w:rsidR="00000000" w:rsidRPr="00000000">
        <w:rPr>
          <w:rtl w:val="0"/>
        </w:rPr>
      </w:r>
    </w:p>
    <w:p w:rsidR="00000000" w:rsidDel="00000000" w:rsidP="00000000" w:rsidRDefault="00000000" w:rsidRPr="00000000" w14:paraId="00000007">
      <w:pPr>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       </w:t>
      </w:r>
    </w:p>
    <w:p w:rsidR="00000000" w:rsidDel="00000000" w:rsidP="00000000" w:rsidRDefault="00000000" w:rsidRPr="00000000" w14:paraId="00000008">
      <w:pPr>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                                                                              </w:t>
        <w:tab/>
        <w:t xml:space="preserve">        </w:t>
        <w:tab/>
      </w:r>
    </w:p>
    <w:p w:rsidR="00000000" w:rsidDel="00000000" w:rsidP="00000000" w:rsidRDefault="00000000" w:rsidRPr="00000000" w14:paraId="00000009">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Call meeting to order: 6:06 p.m.</w:t>
      </w:r>
    </w:p>
    <w:p w:rsidR="00000000" w:rsidDel="00000000" w:rsidP="00000000" w:rsidRDefault="00000000" w:rsidRPr="00000000" w14:paraId="0000000A">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Roll call taken and quorum established</w:t>
      </w:r>
    </w:p>
    <w:p w:rsidR="00000000" w:rsidDel="00000000" w:rsidP="00000000" w:rsidRDefault="00000000" w:rsidRPr="00000000" w14:paraId="0000000C">
      <w:pPr>
        <w:spacing w:line="360" w:lineRule="auto"/>
        <w:ind w:left="720" w:firstLine="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Members Present: Phadie Irons, Araceli Garcia, Adriana Mojica, Gilberto Tovar,</w:t>
      </w:r>
      <w:r w:rsidDel="00000000" w:rsidR="00000000" w:rsidRPr="00000000">
        <w:rPr>
          <w:rFonts w:ascii="Oranienbaum" w:cs="Oranienbaum" w:eastAsia="Oranienbaum" w:hAnsi="Oranienbaum"/>
          <w:sz w:val="24"/>
          <w:szCs w:val="24"/>
          <w:highlight w:val="white"/>
          <w:rtl w:val="0"/>
        </w:rPr>
        <w:t xml:space="preserve"> </w:t>
      </w:r>
      <w:r w:rsidDel="00000000" w:rsidR="00000000" w:rsidRPr="00000000">
        <w:rPr>
          <w:rFonts w:ascii="Oranienbaum" w:cs="Oranienbaum" w:eastAsia="Oranienbaum" w:hAnsi="Oranienbaum"/>
          <w:sz w:val="24"/>
          <w:szCs w:val="24"/>
          <w:rtl w:val="0"/>
        </w:rPr>
        <w:t xml:space="preserve">Rosa Maria Velasquez, Chris Redes, Monica Paniaugua.</w:t>
      </w:r>
    </w:p>
    <w:p w:rsidR="00000000" w:rsidDel="00000000" w:rsidP="00000000" w:rsidRDefault="00000000" w:rsidRPr="00000000" w14:paraId="0000000D">
      <w:pPr>
        <w:spacing w:line="360" w:lineRule="auto"/>
        <w:ind w:left="720" w:firstLine="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Members Absent: Cecilia Sanchez, </w:t>
      </w:r>
      <w:r w:rsidDel="00000000" w:rsidR="00000000" w:rsidRPr="00000000">
        <w:rPr>
          <w:rFonts w:ascii="Oranienbaum" w:cs="Oranienbaum" w:eastAsia="Oranienbaum" w:hAnsi="Oranienbaum"/>
          <w:sz w:val="24"/>
          <w:szCs w:val="24"/>
          <w:highlight w:val="white"/>
          <w:rtl w:val="0"/>
        </w:rPr>
        <w:t xml:space="preserve">Tiffany Gonzalez,</w:t>
      </w:r>
      <w:r w:rsidDel="00000000" w:rsidR="00000000" w:rsidRPr="00000000">
        <w:rPr>
          <w:rFonts w:ascii="Oranienbaum" w:cs="Oranienbaum" w:eastAsia="Oranienbaum" w:hAnsi="Oranienbaum"/>
          <w:sz w:val="24"/>
          <w:szCs w:val="24"/>
          <w:rtl w:val="0"/>
        </w:rPr>
        <w:t xml:space="preserve">, Shayla Perez</w:t>
      </w:r>
    </w:p>
    <w:p w:rsidR="00000000" w:rsidDel="00000000" w:rsidP="00000000" w:rsidRDefault="00000000" w:rsidRPr="00000000" w14:paraId="0000000E">
      <w:pPr>
        <w:spacing w:line="360" w:lineRule="auto"/>
        <w:ind w:left="720" w:firstLine="720"/>
        <w:rPr>
          <w:rFonts w:ascii="Oranienbaum" w:cs="Oranienbaum" w:eastAsia="Oranienbaum" w:hAnsi="Oranienbaum"/>
          <w:b w:val="1"/>
          <w:sz w:val="24"/>
          <w:szCs w:val="24"/>
        </w:rPr>
      </w:pPr>
      <w:r w:rsidDel="00000000" w:rsidR="00000000" w:rsidRPr="00000000">
        <w:rPr>
          <w:rFonts w:ascii="Oranienbaum" w:cs="Oranienbaum" w:eastAsia="Oranienbaum" w:hAnsi="Oranienbaum"/>
          <w:sz w:val="24"/>
          <w:szCs w:val="24"/>
          <w:rtl w:val="0"/>
        </w:rPr>
        <w:t xml:space="preserve">Staff Present: Heather Aulabaugh, Director; Kassy Espinoza, Coordinated Services Liaison, Arné Stanfield, Auxiliary Division Manager, Isela Carrillo for Translation</w:t>
      </w:r>
      <w:r w:rsidDel="00000000" w:rsidR="00000000" w:rsidRPr="00000000">
        <w:rPr>
          <w:rtl w:val="0"/>
        </w:rPr>
      </w:r>
    </w:p>
    <w:p w:rsidR="00000000" w:rsidDel="00000000" w:rsidP="00000000" w:rsidRDefault="00000000" w:rsidRPr="00000000" w14:paraId="0000000F">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Public Comment on Agenda Items: NONE</w:t>
      </w:r>
    </w:p>
    <w:p w:rsidR="00000000" w:rsidDel="00000000" w:rsidP="00000000" w:rsidRDefault="00000000" w:rsidRPr="00000000" w14:paraId="00000010">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Minutes of February 2022 read, corrected and/or approved</w:t>
      </w:r>
    </w:p>
    <w:p w:rsidR="00000000" w:rsidDel="00000000" w:rsidP="00000000" w:rsidRDefault="00000000" w:rsidRPr="00000000" w14:paraId="00000012">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the minutes as written.</w:t>
      </w:r>
    </w:p>
    <w:p w:rsidR="00000000" w:rsidDel="00000000" w:rsidP="00000000" w:rsidRDefault="00000000" w:rsidRPr="00000000" w14:paraId="00000013">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Monica Paniagua/ Phadie Irons</w:t>
      </w:r>
    </w:p>
    <w:p w:rsidR="00000000" w:rsidDel="00000000" w:rsidP="00000000" w:rsidRDefault="00000000" w:rsidRPr="00000000" w14:paraId="00000014">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15">
      <w:pPr>
        <w:spacing w:line="240" w:lineRule="auto"/>
        <w:ind w:left="72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Correspondence: NONE</w:t>
      </w:r>
      <w:r w:rsidDel="00000000" w:rsidR="00000000" w:rsidRPr="00000000">
        <w:rPr>
          <w:rtl w:val="0"/>
        </w:rPr>
      </w:r>
    </w:p>
    <w:p w:rsidR="00000000" w:rsidDel="00000000" w:rsidP="00000000" w:rsidRDefault="00000000" w:rsidRPr="00000000" w14:paraId="00000017">
      <w:pPr>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Reports: </w:t>
      </w:r>
    </w:p>
    <w:p w:rsidR="00000000" w:rsidDel="00000000" w:rsidP="00000000" w:rsidRDefault="00000000" w:rsidRPr="00000000" w14:paraId="00000019">
      <w:pPr>
        <w:ind w:left="99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Division Report &amp; Program Training</w:t>
      </w:r>
      <w:r w:rsidDel="00000000" w:rsidR="00000000" w:rsidRPr="00000000">
        <w:rPr>
          <w:rFonts w:ascii="Oranienbaum" w:cs="Oranienbaum" w:eastAsia="Oranienbaum" w:hAnsi="Oranienbaum"/>
          <w:sz w:val="24"/>
          <w:szCs w:val="24"/>
          <w:rtl w:val="0"/>
        </w:rPr>
        <w:t xml:space="preserve">: Arné Stanfield, Auxiliary Division Manager - Self-Assessment</w:t>
      </w:r>
    </w:p>
    <w:p w:rsidR="00000000" w:rsidDel="00000000" w:rsidP="00000000" w:rsidRDefault="00000000" w:rsidRPr="00000000" w14:paraId="0000001A">
      <w:pPr>
        <w:spacing w:line="240" w:lineRule="auto"/>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w:t>
        <w:tab/>
        <w:t xml:space="preserve">Arne reviewed the self assessment finding and improvement plan. See document for details.</w:t>
      </w:r>
    </w:p>
    <w:p w:rsidR="00000000" w:rsidDel="00000000" w:rsidP="00000000" w:rsidRDefault="00000000" w:rsidRPr="00000000" w14:paraId="0000001B">
      <w:pPr>
        <w:ind w:left="99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Fiscal and Non-Federal Report</w:t>
      </w:r>
      <w:r w:rsidDel="00000000" w:rsidR="00000000" w:rsidRPr="00000000">
        <w:rPr>
          <w:rFonts w:ascii="Oranienbaum" w:cs="Oranienbaum" w:eastAsia="Oranienbaum" w:hAnsi="Oranienbaum"/>
          <w:sz w:val="24"/>
          <w:szCs w:val="24"/>
          <w:rtl w:val="0"/>
        </w:rPr>
        <w:t xml:space="preserve">: February 2022</w:t>
      </w:r>
    </w:p>
    <w:p w:rsidR="00000000" w:rsidDel="00000000" w:rsidP="00000000" w:rsidRDefault="00000000" w:rsidRPr="00000000" w14:paraId="0000001C">
      <w:pPr>
        <w:spacing w:line="240" w:lineRule="auto"/>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w:t>
        <w:tab/>
        <w:t xml:space="preserve">Heather Aulabaugh reviewed the fiscal report.</w:t>
      </w:r>
    </w:p>
    <w:p w:rsidR="00000000" w:rsidDel="00000000" w:rsidP="00000000" w:rsidRDefault="00000000" w:rsidRPr="00000000" w14:paraId="0000001D">
      <w:pPr>
        <w:ind w:left="990" w:right="-26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Program Service Report</w:t>
      </w:r>
      <w:r w:rsidDel="00000000" w:rsidR="00000000" w:rsidRPr="00000000">
        <w:rPr>
          <w:rFonts w:ascii="Oranienbaum" w:cs="Oranienbaum" w:eastAsia="Oranienbaum" w:hAnsi="Oranienbaum"/>
          <w:sz w:val="24"/>
          <w:szCs w:val="24"/>
          <w:rtl w:val="0"/>
        </w:rPr>
        <w:t xml:space="preserve"> </w:t>
      </w:r>
      <w:r w:rsidDel="00000000" w:rsidR="00000000" w:rsidRPr="00000000">
        <w:rPr>
          <w:rFonts w:ascii="Oranienbaum" w:cs="Oranienbaum" w:eastAsia="Oranienbaum" w:hAnsi="Oranienbaum"/>
          <w:i w:val="1"/>
          <w:sz w:val="24"/>
          <w:szCs w:val="24"/>
          <w:rtl w:val="0"/>
        </w:rPr>
        <w:t xml:space="preserve">(Enrollment, Disabilities, Mental Health, Family, Health/Dental/Nutrition and Prenatal Services)</w:t>
      </w:r>
      <w:r w:rsidDel="00000000" w:rsidR="00000000" w:rsidRPr="00000000">
        <w:rPr>
          <w:rFonts w:ascii="Oranienbaum" w:cs="Oranienbaum" w:eastAsia="Oranienbaum" w:hAnsi="Oranienbaum"/>
          <w:sz w:val="24"/>
          <w:szCs w:val="24"/>
          <w:rtl w:val="0"/>
        </w:rPr>
        <w:t xml:space="preserve">: February 2022</w:t>
      </w:r>
    </w:p>
    <w:p w:rsidR="00000000" w:rsidDel="00000000" w:rsidP="00000000" w:rsidRDefault="00000000" w:rsidRPr="00000000" w14:paraId="0000001E">
      <w:pPr>
        <w:spacing w:line="240" w:lineRule="auto"/>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w:t>
        <w:tab/>
        <w:t xml:space="preserve">The report was reviewed. </w:t>
      </w:r>
    </w:p>
    <w:p w:rsidR="00000000" w:rsidDel="00000000" w:rsidP="00000000" w:rsidRDefault="00000000" w:rsidRPr="00000000" w14:paraId="0000001F">
      <w:pPr>
        <w:ind w:left="990" w:right="-26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Parent Activity Fund Report</w:t>
      </w:r>
      <w:r w:rsidDel="00000000" w:rsidR="00000000" w:rsidRPr="00000000">
        <w:rPr>
          <w:rFonts w:ascii="Oranienbaum" w:cs="Oranienbaum" w:eastAsia="Oranienbaum" w:hAnsi="Oranienbaum"/>
          <w:sz w:val="24"/>
          <w:szCs w:val="24"/>
          <w:rtl w:val="0"/>
        </w:rPr>
        <w:t xml:space="preserve">: February 2022</w:t>
      </w:r>
    </w:p>
    <w:p w:rsidR="00000000" w:rsidDel="00000000" w:rsidP="00000000" w:rsidRDefault="00000000" w:rsidRPr="00000000" w14:paraId="00000020">
      <w:pPr>
        <w:ind w:left="990" w:right="-26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ab/>
        <w:t xml:space="preserve">No changes to the parent activity fund.</w:t>
      </w:r>
    </w:p>
    <w:p w:rsidR="00000000" w:rsidDel="00000000" w:rsidP="00000000" w:rsidRDefault="00000000" w:rsidRPr="00000000" w14:paraId="00000021">
      <w:pPr>
        <w:numPr>
          <w:ilvl w:val="0"/>
          <w:numId w:val="4"/>
        </w:numPr>
        <w:spacing w:line="360" w:lineRule="auto"/>
        <w:ind w:left="1080" w:right="-260" w:hanging="360"/>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Family Engagement Report</w:t>
      </w:r>
    </w:p>
    <w:p w:rsidR="00000000" w:rsidDel="00000000" w:rsidP="00000000" w:rsidRDefault="00000000" w:rsidRPr="00000000" w14:paraId="00000022">
      <w:pPr>
        <w:numPr>
          <w:ilvl w:val="1"/>
          <w:numId w:val="4"/>
        </w:numPr>
        <w:spacing w:line="360" w:lineRule="auto"/>
        <w:ind w:left="2880" w:right="-26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Parent Survey results were highlighted by Kassy Espinoza. She shared that the results were also shared with families via the parent newsletter that would be going out via REMIND.</w:t>
      </w:r>
      <w:r w:rsidDel="00000000" w:rsidR="00000000" w:rsidRPr="00000000">
        <w:rPr>
          <w:rtl w:val="0"/>
        </w:rPr>
      </w:r>
    </w:p>
    <w:p w:rsidR="00000000" w:rsidDel="00000000" w:rsidP="00000000" w:rsidRDefault="00000000" w:rsidRPr="00000000" w14:paraId="00000023">
      <w:pPr>
        <w:ind w:left="990" w:right="-260" w:hanging="270"/>
        <w:rPr>
          <w:rFonts w:ascii="Oranienbaum" w:cs="Oranienbaum" w:eastAsia="Oranienbaum" w:hAnsi="Oranienbaum"/>
          <w:b w:val="1"/>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Director’s Report:</w:t>
      </w:r>
    </w:p>
    <w:p w:rsidR="00000000" w:rsidDel="00000000" w:rsidP="00000000" w:rsidRDefault="00000000" w:rsidRPr="00000000" w14:paraId="00000024">
      <w:pPr>
        <w:numPr>
          <w:ilvl w:val="0"/>
          <w:numId w:val="3"/>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Proposed EHS/HS Grant Application/Budget- Heather Aulabaugh reviewed the grant application and budget and the process for completing the application.</w:t>
      </w:r>
    </w:p>
    <w:p w:rsidR="00000000" w:rsidDel="00000000" w:rsidP="00000000" w:rsidRDefault="00000000" w:rsidRPr="00000000" w14:paraId="00000025">
      <w:pPr>
        <w:numPr>
          <w:ilvl w:val="0"/>
          <w:numId w:val="3"/>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Tehama Preschool Closure- Heather Aulabaugh explained the challenges the center faced with maintaining qualified staffing and the ongoing position vacancies. Families in the program had the opportunity to meet with Sarah Grijalva to explore alternative childcare options, and payment programs. Kassy Espinoza, coordinated services with Student Services to ensure children with IEPs were able to continue receiving their services in their new placements. Additionally, families were given the option of remaining “enrolled” in the comprehensive component of Head Start, where they will continue to receive family service support, including goal setting, community resources, referrals, and health updates for their children. </w:t>
      </w:r>
    </w:p>
    <w:p w:rsidR="00000000" w:rsidDel="00000000" w:rsidP="00000000" w:rsidRDefault="00000000" w:rsidRPr="00000000" w14:paraId="00000026">
      <w:pPr>
        <w:numPr>
          <w:ilvl w:val="0"/>
          <w:numId w:val="3"/>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CSEA Negotiations- Heather Aulabaugh explained how the salary schedules had been negotiated and would reflect a COLA for the 2022/2023 school year. </w:t>
      </w:r>
    </w:p>
    <w:p w:rsidR="00000000" w:rsidDel="00000000" w:rsidP="00000000" w:rsidRDefault="00000000" w:rsidRPr="00000000" w14:paraId="00000027">
      <w:pPr>
        <w:rPr>
          <w:rFonts w:ascii="Oranienbaum" w:cs="Oranienbaum" w:eastAsia="Oranienbaum" w:hAnsi="Oranienbaum"/>
          <w:sz w:val="24"/>
          <w:szCs w:val="24"/>
          <w:highlight w:val="yellow"/>
        </w:rPr>
      </w:pPr>
      <w:r w:rsidDel="00000000" w:rsidR="00000000" w:rsidRPr="00000000">
        <w:rPr>
          <w:rtl w:val="0"/>
        </w:rPr>
      </w:r>
    </w:p>
    <w:p w:rsidR="00000000" w:rsidDel="00000000" w:rsidP="00000000" w:rsidRDefault="00000000" w:rsidRPr="00000000" w14:paraId="00000028">
      <w:pPr>
        <w:numPr>
          <w:ilvl w:val="0"/>
          <w:numId w:val="6"/>
        </w:numPr>
        <w:ind w:left="1080" w:hanging="360"/>
        <w:rPr>
          <w:rFonts w:ascii="Averia Serif Libre" w:cs="Averia Serif Libre" w:eastAsia="Averia Serif Libre" w:hAnsi="Averia Serif Libre"/>
          <w:sz w:val="24"/>
          <w:szCs w:val="24"/>
        </w:rPr>
      </w:pPr>
      <w:r w:rsidDel="00000000" w:rsidR="00000000" w:rsidRPr="00000000">
        <w:rPr>
          <w:rFonts w:ascii="Oranienbaum" w:cs="Oranienbaum" w:eastAsia="Oranienbaum" w:hAnsi="Oranienbaum"/>
          <w:b w:val="1"/>
          <w:sz w:val="24"/>
          <w:szCs w:val="24"/>
          <w:rtl w:val="0"/>
        </w:rPr>
        <w:t xml:space="preserve">Board Liaison Pass Down</w:t>
      </w:r>
      <w:r w:rsidDel="00000000" w:rsidR="00000000" w:rsidRPr="00000000">
        <w:rPr>
          <w:rFonts w:ascii="Oranienbaum" w:cs="Oranienbaum" w:eastAsia="Oranienbaum" w:hAnsi="Oranienbaum"/>
          <w:sz w:val="24"/>
          <w:szCs w:val="24"/>
          <w:rtl w:val="0"/>
        </w:rPr>
        <w:t xml:space="preserve">: Chris Redes</w:t>
      </w:r>
    </w:p>
    <w:p w:rsidR="00000000" w:rsidDel="00000000" w:rsidP="00000000" w:rsidRDefault="00000000" w:rsidRPr="00000000" w14:paraId="00000029">
      <w:pPr>
        <w:numPr>
          <w:ilvl w:val="1"/>
          <w:numId w:val="6"/>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Chris Redes shared that the Success One Square has been paid off, and school calendars for the charters have been approved. </w:t>
      </w:r>
    </w:p>
    <w:p w:rsidR="00000000" w:rsidDel="00000000" w:rsidP="00000000" w:rsidRDefault="00000000" w:rsidRPr="00000000" w14:paraId="0000002A">
      <w:pPr>
        <w:spacing w:line="240" w:lineRule="auto"/>
        <w:ind w:right="-26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New Business: NONE</w:t>
      </w:r>
      <w:r w:rsidDel="00000000" w:rsidR="00000000" w:rsidRPr="00000000">
        <w:rPr>
          <w:rtl w:val="0"/>
        </w:rPr>
      </w:r>
    </w:p>
    <w:p w:rsidR="00000000" w:rsidDel="00000000" w:rsidP="00000000" w:rsidRDefault="00000000" w:rsidRPr="00000000" w14:paraId="0000002C">
      <w:pPr>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D">
      <w:pPr>
        <w:numPr>
          <w:ilvl w:val="0"/>
          <w:numId w:val="1"/>
        </w:numPr>
        <w:ind w:left="720" w:hanging="360"/>
        <w:rPr>
          <w:sz w:val="24"/>
          <w:szCs w:val="24"/>
        </w:rPr>
      </w:pPr>
      <w:r w:rsidDel="00000000" w:rsidR="00000000" w:rsidRPr="00000000">
        <w:rPr>
          <w:rFonts w:ascii="Oranienbaum" w:cs="Oranienbaum" w:eastAsia="Oranienbaum" w:hAnsi="Oranienbaum"/>
          <w:sz w:val="24"/>
          <w:szCs w:val="24"/>
          <w:rtl w:val="0"/>
        </w:rPr>
        <w:t xml:space="preserve"> </w:t>
      </w:r>
      <w:r w:rsidDel="00000000" w:rsidR="00000000" w:rsidRPr="00000000">
        <w:rPr>
          <w:rFonts w:ascii="Oranienbaum" w:cs="Oranienbaum" w:eastAsia="Oranienbaum" w:hAnsi="Oranienbaum"/>
          <w:b w:val="1"/>
          <w:sz w:val="24"/>
          <w:szCs w:val="24"/>
          <w:rtl w:val="0"/>
        </w:rPr>
        <w:t xml:space="preserve">Approval Packet: Review/Action items:</w:t>
      </w:r>
    </w:p>
    <w:p w:rsidR="00000000" w:rsidDel="00000000" w:rsidP="00000000" w:rsidRDefault="00000000" w:rsidRPr="00000000" w14:paraId="0000002E">
      <w:pPr>
        <w:ind w:left="1710" w:hanging="72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F">
      <w:pPr>
        <w:numPr>
          <w:ilvl w:val="0"/>
          <w:numId w:val="2"/>
        </w:numPr>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2022-2023 Early Head Start/Head Start Application-Budget</w:t>
      </w:r>
    </w:p>
    <w:p w:rsidR="00000000" w:rsidDel="00000000" w:rsidP="00000000" w:rsidRDefault="00000000" w:rsidRPr="00000000" w14:paraId="00000030">
      <w:pPr>
        <w:ind w:left="1710" w:hanging="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the application as written</w:t>
      </w:r>
    </w:p>
    <w:p w:rsidR="00000000" w:rsidDel="00000000" w:rsidP="00000000" w:rsidRDefault="00000000" w:rsidRPr="00000000" w14:paraId="00000031">
      <w:pPr>
        <w:ind w:left="1710" w:hanging="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Araceli Garcia/ Monica Paniaugua</w:t>
      </w:r>
    </w:p>
    <w:p w:rsidR="00000000" w:rsidDel="00000000" w:rsidP="00000000" w:rsidRDefault="00000000" w:rsidRPr="00000000" w14:paraId="00000032">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33">
      <w:pPr>
        <w:ind w:left="1710" w:hanging="72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34">
      <w:pPr>
        <w:numPr>
          <w:ilvl w:val="0"/>
          <w:numId w:val="2"/>
        </w:numPr>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2021-2022 Self-Assessment Improvement Plan</w:t>
      </w:r>
    </w:p>
    <w:p w:rsidR="00000000" w:rsidDel="00000000" w:rsidP="00000000" w:rsidRDefault="00000000" w:rsidRPr="00000000" w14:paraId="00000035">
      <w:pPr>
        <w:ind w:left="1710" w:hanging="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the plan as written</w:t>
      </w:r>
    </w:p>
    <w:p w:rsidR="00000000" w:rsidDel="00000000" w:rsidP="00000000" w:rsidRDefault="00000000" w:rsidRPr="00000000" w14:paraId="00000036">
      <w:pPr>
        <w:ind w:left="1710" w:hanging="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Monica Paniagua/ Araceli Garcia</w:t>
      </w:r>
    </w:p>
    <w:p w:rsidR="00000000" w:rsidDel="00000000" w:rsidP="00000000" w:rsidRDefault="00000000" w:rsidRPr="00000000" w14:paraId="00000037">
      <w:pPr>
        <w:ind w:left="1710" w:hanging="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38">
      <w:pPr>
        <w:ind w:left="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39">
      <w:pPr>
        <w:numPr>
          <w:ilvl w:val="0"/>
          <w:numId w:val="5"/>
        </w:numPr>
        <w:ind w:left="99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2021-2022 Policy Council Election of Officers Results </w:t>
      </w:r>
    </w:p>
    <w:p w:rsidR="00000000" w:rsidDel="00000000" w:rsidP="00000000" w:rsidRDefault="00000000" w:rsidRPr="00000000" w14:paraId="0000003A">
      <w:pPr>
        <w:ind w:left="144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Vice-Chairperson Gil Tovar</w:t>
      </w:r>
    </w:p>
    <w:p w:rsidR="00000000" w:rsidDel="00000000" w:rsidP="00000000" w:rsidRDefault="00000000" w:rsidRPr="00000000" w14:paraId="0000003B">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Gil Tovar as Vice Chairperson</w:t>
      </w:r>
    </w:p>
    <w:p w:rsidR="00000000" w:rsidDel="00000000" w:rsidP="00000000" w:rsidRDefault="00000000" w:rsidRPr="00000000" w14:paraId="0000003C">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Araceli Garcia/ Monica Paniaugua</w:t>
      </w:r>
    </w:p>
    <w:p w:rsidR="00000000" w:rsidDel="00000000" w:rsidP="00000000" w:rsidRDefault="00000000" w:rsidRPr="00000000" w14:paraId="0000003D">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3E">
      <w:pPr>
        <w:ind w:left="72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3F">
      <w:pPr>
        <w:ind w:left="720" w:firstLine="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Recorder (Open)</w:t>
      </w:r>
    </w:p>
    <w:p w:rsidR="00000000" w:rsidDel="00000000" w:rsidP="00000000" w:rsidRDefault="00000000" w:rsidRPr="00000000" w14:paraId="00000040">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Monica Paniagua as nominated for Recorder</w:t>
      </w:r>
    </w:p>
    <w:p w:rsidR="00000000" w:rsidDel="00000000" w:rsidP="00000000" w:rsidRDefault="00000000" w:rsidRPr="00000000" w14:paraId="00000041">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Araceli Garcia/ Adriana Mojica</w:t>
      </w:r>
    </w:p>
    <w:p w:rsidR="00000000" w:rsidDel="00000000" w:rsidP="00000000" w:rsidRDefault="00000000" w:rsidRPr="00000000" w14:paraId="00000042">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43">
      <w:pPr>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Abstentions: Monica Paniagua</w:t>
      </w:r>
      <w:r w:rsidDel="00000000" w:rsidR="00000000" w:rsidRPr="00000000">
        <w:rPr>
          <w:rtl w:val="0"/>
        </w:rPr>
      </w:r>
    </w:p>
    <w:p w:rsidR="00000000" w:rsidDel="00000000" w:rsidP="00000000" w:rsidRDefault="00000000" w:rsidRPr="00000000" w14:paraId="00000044">
      <w:pPr>
        <w:ind w:left="1710" w:hanging="72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Old Business:</w:t>
      </w:r>
    </w:p>
    <w:p w:rsidR="00000000" w:rsidDel="00000000" w:rsidP="00000000" w:rsidRDefault="00000000" w:rsidRPr="00000000" w14:paraId="00000046">
      <w:pPr>
        <w:numPr>
          <w:ilvl w:val="1"/>
          <w:numId w:val="1"/>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2021-2022 Policy Council Election of Officers Results</w:t>
      </w:r>
    </w:p>
    <w:p w:rsidR="00000000" w:rsidDel="00000000" w:rsidP="00000000" w:rsidRDefault="00000000" w:rsidRPr="00000000" w14:paraId="00000047">
      <w:pPr>
        <w:numPr>
          <w:ilvl w:val="2"/>
          <w:numId w:val="1"/>
        </w:numPr>
        <w:ind w:left="216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Chairperson- Adriana Mojica</w:t>
      </w:r>
    </w:p>
    <w:p w:rsidR="00000000" w:rsidDel="00000000" w:rsidP="00000000" w:rsidRDefault="00000000" w:rsidRPr="00000000" w14:paraId="00000048">
      <w:pPr>
        <w:numPr>
          <w:ilvl w:val="2"/>
          <w:numId w:val="1"/>
        </w:numPr>
        <w:ind w:left="216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Attendance Clerk- Araceli Garcia</w:t>
      </w:r>
    </w:p>
    <w:p w:rsidR="00000000" w:rsidDel="00000000" w:rsidP="00000000" w:rsidRDefault="00000000" w:rsidRPr="00000000" w14:paraId="00000049">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Closed Session: 7:12 p.m.</w:t>
      </w:r>
    </w:p>
    <w:p w:rsidR="00000000" w:rsidDel="00000000" w:rsidP="00000000" w:rsidRDefault="00000000" w:rsidRPr="00000000" w14:paraId="0000004B">
      <w:pPr>
        <w:ind w:left="1260" w:hanging="360"/>
        <w:rPr>
          <w:rFonts w:ascii="Oranienbaum" w:cs="Oranienbaum" w:eastAsia="Oranienbaum" w:hAnsi="Oranienbaum"/>
          <w:b w:val="1"/>
          <w:sz w:val="24"/>
          <w:szCs w:val="24"/>
        </w:rPr>
      </w:pPr>
      <w:r w:rsidDel="00000000" w:rsidR="00000000" w:rsidRPr="00000000">
        <w:rPr>
          <w:rFonts w:ascii="Oranienbaum" w:cs="Oranienbaum" w:eastAsia="Oranienbaum" w:hAnsi="Oranienbaum"/>
          <w:sz w:val="24"/>
          <w:szCs w:val="24"/>
          <w:rtl w:val="0"/>
        </w:rPr>
        <w:t xml:space="preserve">a.     Personnel Committee  recommendations for employment: (</w:t>
      </w:r>
      <w:r w:rsidDel="00000000" w:rsidR="00000000" w:rsidRPr="00000000">
        <w:rPr>
          <w:rFonts w:ascii="Oranienbaum" w:cs="Oranienbaum" w:eastAsia="Oranienbaum" w:hAnsi="Oranienbaum"/>
          <w:b w:val="1"/>
          <w:sz w:val="24"/>
          <w:szCs w:val="24"/>
          <w:rtl w:val="0"/>
        </w:rPr>
        <w:t xml:space="preserve">standing agenda item</w:t>
      </w:r>
      <w:r w:rsidDel="00000000" w:rsidR="00000000" w:rsidRPr="00000000">
        <w:rPr>
          <w:rFonts w:ascii="Oranienbaum" w:cs="Oranienbaum" w:eastAsia="Oranienbaum" w:hAnsi="Oranienbaum"/>
          <w:sz w:val="24"/>
          <w:szCs w:val="24"/>
          <w:rtl w:val="0"/>
        </w:rPr>
        <w:t xml:space="preserve">, confidential personnel information is handed out and discussed at each PC meeting in closed session) - </w:t>
      </w:r>
      <w:r w:rsidDel="00000000" w:rsidR="00000000" w:rsidRPr="00000000">
        <w:rPr>
          <w:rFonts w:ascii="Oranienbaum" w:cs="Oranienbaum" w:eastAsia="Oranienbaum" w:hAnsi="Oranienbaum"/>
          <w:b w:val="1"/>
          <w:sz w:val="24"/>
          <w:szCs w:val="24"/>
          <w:rtl w:val="0"/>
        </w:rPr>
        <w:t xml:space="preserve">information item:</w:t>
      </w:r>
    </w:p>
    <w:p w:rsidR="00000000" w:rsidDel="00000000" w:rsidP="00000000" w:rsidRDefault="00000000" w:rsidRPr="00000000" w14:paraId="0000004C">
      <w:pPr>
        <w:spacing w:line="360" w:lineRule="auto"/>
        <w:ind w:left="720" w:firstLine="720"/>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6.1(a)</w:t>
      </w:r>
      <w:r w:rsidDel="00000000" w:rsidR="00000000" w:rsidRPr="00000000">
        <w:rPr>
          <w:rFonts w:ascii="Oranienbaum" w:cs="Oranienbaum" w:eastAsia="Oranienbaum" w:hAnsi="Oranienbaum"/>
          <w:sz w:val="24"/>
          <w:szCs w:val="24"/>
          <w:rtl w:val="0"/>
        </w:rPr>
        <w:t xml:space="preserve"> Program Compliance Specialist</w:t>
      </w:r>
      <w:r w:rsidDel="00000000" w:rsidR="00000000" w:rsidRPr="00000000">
        <w:rPr>
          <w:rtl w:val="0"/>
        </w:rPr>
      </w:r>
    </w:p>
    <w:p w:rsidR="00000000" w:rsidDel="00000000" w:rsidP="00000000" w:rsidRDefault="00000000" w:rsidRPr="00000000" w14:paraId="0000004D">
      <w:pPr>
        <w:spacing w:line="240" w:lineRule="auto"/>
        <w:ind w:left="216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Open Session (outcome of closed session): 7:17 p.m.</w:t>
      </w:r>
    </w:p>
    <w:p w:rsidR="00000000" w:rsidDel="00000000" w:rsidP="00000000" w:rsidRDefault="00000000" w:rsidRPr="00000000" w14:paraId="0000004F">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50">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Schedule Next Meeting: Schedule Next Meeting: April 20, 2022, Via Zoom </w:t>
      </w:r>
      <w:r w:rsidDel="00000000" w:rsidR="00000000" w:rsidRPr="00000000">
        <w:rPr>
          <w:rtl w:val="0"/>
        </w:rPr>
      </w:r>
    </w:p>
    <w:p w:rsidR="00000000" w:rsidDel="00000000" w:rsidP="00000000" w:rsidRDefault="00000000" w:rsidRPr="00000000" w14:paraId="00000051">
      <w:pPr>
        <w:spacing w:line="240" w:lineRule="auto"/>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Unscheduled Non-Action Matters and Public Comment: </w:t>
      </w:r>
    </w:p>
    <w:p w:rsidR="00000000" w:rsidDel="00000000" w:rsidP="00000000" w:rsidRDefault="00000000" w:rsidRPr="00000000" w14:paraId="00000053">
      <w:pPr>
        <w:numPr>
          <w:ilvl w:val="1"/>
          <w:numId w:val="1"/>
        </w:numPr>
        <w:ind w:left="144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Adriana Mojica inquired about the Glenn Adult Program’s childcare hours and who to speak with to advocate for additional hours on Fridays. It was recommended she contact the Glenn Adult Program and speak to Elena Jones. It was also recommended she contact the Resource and Referral for available child care programs.</w:t>
      </w:r>
    </w:p>
    <w:p w:rsidR="00000000" w:rsidDel="00000000" w:rsidP="00000000" w:rsidRDefault="00000000" w:rsidRPr="00000000" w14:paraId="00000054">
      <w:pPr>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Meeting Adjourned: 7:23 p.m.</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ranienbaum">
    <w:embedRegular w:fontKey="{00000000-0000-0000-0000-000000000000}" r:id="rId1" w:subsetted="0"/>
  </w:font>
  <w:font w:name="Averia Serif Libr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ranienbaum-regular.ttf"/><Relationship Id="rId2" Type="http://schemas.openxmlformats.org/officeDocument/2006/relationships/font" Target="fonts/AveriaSerifLibre-regular.ttf"/><Relationship Id="rId3" Type="http://schemas.openxmlformats.org/officeDocument/2006/relationships/font" Target="fonts/AveriaSerifLibre-bold.ttf"/><Relationship Id="rId4" Type="http://schemas.openxmlformats.org/officeDocument/2006/relationships/font" Target="fonts/AveriaSerifLibre-italic.ttf"/><Relationship Id="rId5" Type="http://schemas.openxmlformats.org/officeDocument/2006/relationships/font" Target="fonts/AveriaSerifLibr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