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Glenn County Office of Education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Department of Child and Family Services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0" w:line="240" w:lineRule="auto"/>
        <w:jc w:val="center"/>
        <w:rPr>
          <w:rFonts w:ascii="Maitree" w:cs="Maitree" w:eastAsia="Maitree" w:hAnsi="Maitree"/>
          <w:b w:val="1"/>
          <w:color w:val="000000"/>
        </w:rPr>
      </w:pPr>
      <w:bookmarkStart w:colFirst="0" w:colLast="0" w:name="_gjdgxs" w:id="0"/>
      <w:bookmarkEnd w:id="0"/>
      <w:r w:rsidDel="00000000" w:rsidR="00000000" w:rsidRPr="00000000">
        <w:rPr>
          <w:rFonts w:ascii="Marmelad" w:cs="Marmelad" w:eastAsia="Marmelad" w:hAnsi="Marmelad"/>
          <w:b w:val="1"/>
          <w:color w:val="000000"/>
          <w:rtl w:val="0"/>
        </w:rPr>
        <w:t xml:space="preserve">Reuni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ó</w:t>
      </w:r>
      <w:r w:rsidDel="00000000" w:rsidR="00000000" w:rsidRPr="00000000">
        <w:rPr>
          <w:rFonts w:ascii="Marmelad" w:cs="Marmelad" w:eastAsia="Marmelad" w:hAnsi="Marmelad"/>
          <w:b w:val="1"/>
          <w:color w:val="000000"/>
          <w:rtl w:val="0"/>
        </w:rPr>
        <w:t xml:space="preserve">n regular del Consejo de Pol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í</w:t>
      </w:r>
      <w:r w:rsidDel="00000000" w:rsidR="00000000" w:rsidRPr="00000000">
        <w:rPr>
          <w:rFonts w:ascii="Marmelad" w:cs="Marmelad" w:eastAsia="Marmelad" w:hAnsi="Marmelad"/>
          <w:b w:val="1"/>
          <w:color w:val="000000"/>
          <w:rtl w:val="0"/>
        </w:rPr>
        <w:t xml:space="preserve">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before="0" w:line="240" w:lineRule="auto"/>
        <w:jc w:val="center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b w:val="1"/>
          <w:color w:val="000000"/>
          <w:sz w:val="24"/>
          <w:szCs w:val="24"/>
          <w:rtl w:val="0"/>
        </w:rPr>
        <w:t xml:space="preserve">Minutas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Oranienbaum" w:cs="Oranienbaum" w:eastAsia="Oranienbaum" w:hAnsi="Oranienbaum"/>
          <w:b w:val="1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Zoom                               </w:t>
        <w:tab/>
        <w:tab/>
        <w:tab/>
        <w:tab/>
        <w:tab/>
        <w:tab/>
        <w:tab/>
        <w:t xml:space="preserve">mi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é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rcoles 23 de marzo del 2022                                       </w:t>
      </w:r>
    </w:p>
    <w:p w:rsidR="00000000" w:rsidDel="00000000" w:rsidP="00000000" w:rsidRDefault="00000000" w:rsidRPr="00000000" w14:paraId="00000006">
      <w:pPr>
        <w:rPr>
          <w:rFonts w:ascii="Oranienbaum" w:cs="Oranienbaum" w:eastAsia="Oranienbaum" w:hAnsi="Oranienbaum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ab/>
        <w:tab/>
        <w:t xml:space="preserve">6:00 a 8:00 p.m.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Oranienbaum" w:cs="Oranienbaum" w:eastAsia="Oranienbaum" w:hAnsi="Oranienbaum"/>
          <w:b w:val="1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       </w:t>
      </w:r>
    </w:p>
    <w:p w:rsidR="00000000" w:rsidDel="00000000" w:rsidP="00000000" w:rsidRDefault="00000000" w:rsidRPr="00000000" w14:paraId="00000008">
      <w:pPr>
        <w:rPr>
          <w:rFonts w:ascii="Oranienbaum" w:cs="Oranienbaum" w:eastAsia="Oranienbaum" w:hAnsi="Oranienbaum"/>
          <w:b w:val="1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                                                                              </w:t>
        <w:tab/>
        <w:t xml:space="preserve">        </w:t>
        <w:tab/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72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Maitree" w:cs="Maitree" w:eastAsia="Maitree" w:hAnsi="Maitree"/>
          <w:b w:val="1"/>
          <w:sz w:val="24"/>
          <w:szCs w:val="24"/>
          <w:rtl w:val="0"/>
        </w:rPr>
        <w:t xml:space="preserve">Llamar la reuni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Maitree" w:cs="Maitree" w:eastAsia="Maitree" w:hAnsi="Maitree"/>
          <w:b w:val="1"/>
          <w:sz w:val="24"/>
          <w:szCs w:val="24"/>
          <w:rtl w:val="0"/>
        </w:rPr>
        <w:t xml:space="preserve">n al orden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: 6:06 p.m.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Oranienbaum" w:cs="Oranienbaum" w:eastAsia="Oranienbaum" w:hAnsi="Oranienbau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>
          <w:rFonts w:ascii="Oranienbaum" w:cs="Oranienbaum" w:eastAsia="Oranienbaum" w:hAnsi="Oranienbaum"/>
          <w:b w:val="1"/>
          <w:sz w:val="24"/>
          <w:szCs w:val="24"/>
        </w:rPr>
      </w:pPr>
      <w:r w:rsidDel="00000000" w:rsidR="00000000" w:rsidRPr="00000000">
        <w:rPr>
          <w:rFonts w:ascii="Maitree" w:cs="Maitree" w:eastAsia="Maitree" w:hAnsi="Maitree"/>
          <w:b w:val="1"/>
          <w:sz w:val="24"/>
          <w:szCs w:val="24"/>
          <w:rtl w:val="0"/>
        </w:rPr>
        <w:t xml:space="preserve">Se pas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ó lista y se estableció un comité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72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Miembros presentes: Phadie Irons, Araceli Garc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í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a, Adriana Mojica, Gilberto Tovar,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Rosa Mar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í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 Vel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á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squez, Chris Redes, 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nica Paniagua.</w:t>
      </w:r>
    </w:p>
    <w:p w:rsidR="00000000" w:rsidDel="00000000" w:rsidP="00000000" w:rsidRDefault="00000000" w:rsidRPr="00000000" w14:paraId="0000000D">
      <w:pPr>
        <w:spacing w:line="360" w:lineRule="auto"/>
        <w:ind w:firstLine="72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Miembros ausentes: Cecilia Sanchez, 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highlight w:val="white"/>
          <w:rtl w:val="0"/>
        </w:rPr>
        <w:t xml:space="preserve">Tiffany Gonzalez,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Shayla Perez</w:t>
      </w:r>
    </w:p>
    <w:p w:rsidR="00000000" w:rsidDel="00000000" w:rsidP="00000000" w:rsidRDefault="00000000" w:rsidRPr="00000000" w14:paraId="0000000E">
      <w:pPr>
        <w:spacing w:line="360" w:lineRule="auto"/>
        <w:ind w:left="720" w:firstLine="0"/>
        <w:rPr>
          <w:rFonts w:ascii="Oranienbaum" w:cs="Oranienbaum" w:eastAsia="Oranienbaum" w:hAnsi="Oranienbaum"/>
          <w:b w:val="1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Personal presente: Heather Aulabaugh, Directora; Kassy Espinoza, Representante de servicios coordinados, Arné Stanfield, Gerente de la división auxiliar, Isela Carrillo para traducción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b w:val="1"/>
          <w:sz w:val="24"/>
          <w:szCs w:val="24"/>
          <w:rtl w:val="0"/>
        </w:rPr>
        <w:t xml:space="preserve">Comentario del p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ú</w:t>
      </w:r>
      <w:r w:rsidDel="00000000" w:rsidR="00000000" w:rsidRPr="00000000">
        <w:rPr>
          <w:rFonts w:ascii="Bree Serif" w:cs="Bree Serif" w:eastAsia="Bree Serif" w:hAnsi="Bree Serif"/>
          <w:b w:val="1"/>
          <w:sz w:val="24"/>
          <w:szCs w:val="24"/>
          <w:rtl w:val="0"/>
        </w:rPr>
        <w:t xml:space="preserve">blico sobre artículos de la agenda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: Ninguno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Oranienbaum" w:cs="Oranienbaum" w:eastAsia="Oranienbaum" w:hAnsi="Oranienbau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ind w:left="720" w:hanging="360"/>
        <w:rPr>
          <w:rFonts w:ascii="Oranienbaum" w:cs="Oranienbaum" w:eastAsia="Oranienbaum" w:hAnsi="Oranienbaum"/>
          <w:b w:val="1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b w:val="1"/>
          <w:sz w:val="24"/>
          <w:szCs w:val="24"/>
          <w:rtl w:val="0"/>
        </w:rPr>
        <w:t xml:space="preserve">Leer, corregir, y/o aprobar las minutas de febrero del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Asunto: Aprobar las minutas como fueron escritas.</w:t>
      </w:r>
    </w:p>
    <w:p w:rsidR="00000000" w:rsidDel="00000000" w:rsidP="00000000" w:rsidRDefault="00000000" w:rsidRPr="00000000" w14:paraId="00000013">
      <w:pPr>
        <w:ind w:left="72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Mocion/segunda: 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nica Paniagua/ Phadie Irons</w:t>
      </w:r>
    </w:p>
    <w:p w:rsidR="00000000" w:rsidDel="00000000" w:rsidP="00000000" w:rsidRDefault="00000000" w:rsidRPr="00000000" w14:paraId="00000014">
      <w:pPr>
        <w:ind w:left="72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Voto: Un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á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nime</w:t>
      </w:r>
    </w:p>
    <w:p w:rsidR="00000000" w:rsidDel="00000000" w:rsidP="00000000" w:rsidRDefault="00000000" w:rsidRPr="00000000" w14:paraId="00000015">
      <w:pPr>
        <w:spacing w:line="240" w:lineRule="auto"/>
        <w:ind w:left="72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ind w:left="72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Correspondencia: Ninguna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ind w:left="72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Reportes: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990" w:hanging="27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    </w:t>
      </w:r>
      <w:r w:rsidDel="00000000" w:rsidR="00000000" w:rsidRPr="00000000">
        <w:rPr>
          <w:rFonts w:ascii="Bree Serif" w:cs="Bree Serif" w:eastAsia="Bree Serif" w:hAnsi="Bree Serif"/>
          <w:b w:val="1"/>
          <w:sz w:val="24"/>
          <w:szCs w:val="24"/>
          <w:rtl w:val="0"/>
        </w:rPr>
        <w:t xml:space="preserve">Reporte de divisi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Bree Serif" w:cs="Bree Serif" w:eastAsia="Bree Serif" w:hAnsi="Bree Serif"/>
          <w:b w:val="1"/>
          <w:sz w:val="24"/>
          <w:szCs w:val="24"/>
          <w:rtl w:val="0"/>
        </w:rPr>
        <w:t xml:space="preserve">n y entrenamiento del programa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: Arné Stanfield, Gerente de la división auxiliar – Evaluaci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 personal </w:t>
      </w:r>
    </w:p>
    <w:p w:rsidR="00000000" w:rsidDel="00000000" w:rsidP="00000000" w:rsidRDefault="00000000" w:rsidRPr="00000000" w14:paraId="0000001A">
      <w:pPr>
        <w:spacing w:line="240" w:lineRule="auto"/>
        <w:ind w:left="990" w:hanging="27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</w:t>
        <w:tab/>
        <w:t xml:space="preserve">Arne revis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los resultados de la evaluaci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 personal y del plan de mejora. Ver documentos para los detalles.</w:t>
      </w:r>
    </w:p>
    <w:p w:rsidR="00000000" w:rsidDel="00000000" w:rsidP="00000000" w:rsidRDefault="00000000" w:rsidRPr="00000000" w14:paraId="0000001B">
      <w:pPr>
        <w:ind w:left="990" w:hanging="27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    </w:t>
      </w:r>
      <w:r w:rsidDel="00000000" w:rsidR="00000000" w:rsidRPr="00000000">
        <w:rPr>
          <w:rFonts w:ascii="Bree Serif" w:cs="Bree Serif" w:eastAsia="Bree Serif" w:hAnsi="Bree Serif"/>
          <w:b w:val="1"/>
          <w:sz w:val="24"/>
          <w:szCs w:val="24"/>
          <w:rtl w:val="0"/>
        </w:rPr>
        <w:t xml:space="preserve">Reporte fiscal y no federal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: febrero del 2022</w:t>
      </w:r>
    </w:p>
    <w:p w:rsidR="00000000" w:rsidDel="00000000" w:rsidP="00000000" w:rsidRDefault="00000000" w:rsidRPr="00000000" w14:paraId="0000001C">
      <w:pPr>
        <w:spacing w:line="240" w:lineRule="auto"/>
        <w:ind w:left="990" w:hanging="27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</w:t>
        <w:tab/>
        <w:t xml:space="preserve">Heather Aulabaugh revis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el reporte fiscal.</w:t>
      </w:r>
    </w:p>
    <w:p w:rsidR="00000000" w:rsidDel="00000000" w:rsidP="00000000" w:rsidRDefault="00000000" w:rsidRPr="00000000" w14:paraId="0000001D">
      <w:pPr>
        <w:ind w:left="990" w:right="-260" w:hanging="27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    </w:t>
      </w:r>
      <w:r w:rsidDel="00000000" w:rsidR="00000000" w:rsidRPr="00000000">
        <w:rPr>
          <w:rFonts w:ascii="Marmelad" w:cs="Marmelad" w:eastAsia="Marmelad" w:hAnsi="Marmelad"/>
          <w:b w:val="1"/>
          <w:rtl w:val="0"/>
        </w:rPr>
        <w:t xml:space="preserve">Reporte de Servicios del programa</w:t>
      </w:r>
      <w:r w:rsidDel="00000000" w:rsidR="00000000" w:rsidRPr="00000000">
        <w:rPr>
          <w:rFonts w:ascii="Marmelad" w:cs="Marmelad" w:eastAsia="Marmelad" w:hAnsi="Marmelad"/>
          <w:rtl w:val="0"/>
        </w:rPr>
        <w:t xml:space="preserve"> </w:t>
      </w:r>
      <w:r w:rsidDel="00000000" w:rsidR="00000000" w:rsidRPr="00000000">
        <w:rPr>
          <w:rFonts w:ascii="Marmelad" w:cs="Marmelad" w:eastAsia="Marmelad" w:hAnsi="Marmelad"/>
          <w:i w:val="1"/>
          <w:rtl w:val="0"/>
        </w:rPr>
        <w:t xml:space="preserve">(Inscripción, Discapacidades, Salud Mental, Familia, Servicios de Salud/Dental/Nutrición y Prenatales</w:t>
      </w:r>
      <w:r w:rsidDel="00000000" w:rsidR="00000000" w:rsidRPr="00000000">
        <w:rPr>
          <w:rFonts w:ascii="Marmelad" w:cs="Marmelad" w:eastAsia="Marmelad" w:hAnsi="Marmelad"/>
          <w:i w:val="1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: febrero del 2022</w:t>
      </w:r>
    </w:p>
    <w:p w:rsidR="00000000" w:rsidDel="00000000" w:rsidP="00000000" w:rsidRDefault="00000000" w:rsidRPr="00000000" w14:paraId="0000001E">
      <w:pPr>
        <w:spacing w:line="240" w:lineRule="auto"/>
        <w:ind w:left="990" w:hanging="27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</w:t>
        <w:tab/>
        <w:t xml:space="preserve">Se revis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el reporte. </w:t>
      </w:r>
    </w:p>
    <w:p w:rsidR="00000000" w:rsidDel="00000000" w:rsidP="00000000" w:rsidRDefault="00000000" w:rsidRPr="00000000" w14:paraId="0000001F">
      <w:pPr>
        <w:ind w:left="990" w:right="-260" w:hanging="27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    </w:t>
      </w:r>
      <w:r w:rsidDel="00000000" w:rsidR="00000000" w:rsidRPr="00000000">
        <w:rPr>
          <w:rFonts w:ascii="Marmelad" w:cs="Marmelad" w:eastAsia="Marmelad" w:hAnsi="Marmelad"/>
          <w:b w:val="1"/>
          <w:rtl w:val="0"/>
        </w:rPr>
        <w:t xml:space="preserve">Reporte del fondo de actividad de padres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: febrero del 2022</w:t>
      </w:r>
    </w:p>
    <w:p w:rsidR="00000000" w:rsidDel="00000000" w:rsidP="00000000" w:rsidRDefault="00000000" w:rsidRPr="00000000" w14:paraId="00000020">
      <w:pPr>
        <w:ind w:left="990" w:right="-260" w:hanging="27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ab/>
        <w:t xml:space="preserve">No hay cambios al fondo de actividad de padres.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360" w:lineRule="auto"/>
        <w:ind w:left="1080" w:right="-260" w:hanging="360"/>
        <w:rPr>
          <w:rFonts w:ascii="Oranienbaum" w:cs="Oranienbaum" w:eastAsia="Oranienbaum" w:hAnsi="Oranienbaum"/>
          <w:b w:val="1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Reporte de participaci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n familiar 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spacing w:line="360" w:lineRule="auto"/>
        <w:ind w:left="1530" w:right="-26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Kassy Espinoza habl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sobre los resultados de la encuesta de padres. Coment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que los resultados tambi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 fueron compartidos con las familias a trav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s del bolet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í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 de padres que saldr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á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por la notificaci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 “REMIND”.</w:t>
      </w:r>
    </w:p>
    <w:p w:rsidR="00000000" w:rsidDel="00000000" w:rsidP="00000000" w:rsidRDefault="00000000" w:rsidRPr="00000000" w14:paraId="00000023">
      <w:pPr>
        <w:ind w:left="990" w:right="-260" w:hanging="270"/>
        <w:rPr>
          <w:rFonts w:ascii="Oranienbaum" w:cs="Oranienbaum" w:eastAsia="Oranienbaum" w:hAnsi="Oranienbaum"/>
          <w:b w:val="1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    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Reporte de la Directora:</w:t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ind w:left="144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Presupuesto y solicitud de becas propuesto para EHS/HS - Heather Aulabaugh revis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 la solicitud de la beca, el presupuesto y el proceso para completar la solicitud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ind w:left="144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Cierre del centro preescolar Tehama- Heather Aulabaugh explic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los retos que est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á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enfrentando el centro con mantener a personal calificado y las vacantes continuas. Las familias en el programa tuvieron la oportunidad de reunirse con Sarah Grijalva para explorar opciones de cuidado de ni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ñ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os alternativas, y programas de pagos. Kassy Espinoza, coordin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servicios con Servicios de estudiantes para asegurarse de que los ni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ñ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os con un IEP continúen recibiendo sus servicios en su nuevo lugar. Adem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á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s, a las familias se les di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la opci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 de permanecer “inscritas” en el componente comprensivo de Head Start, donde continuaran recibiendo apoyo familiar, incluyendo el fijar metas, recursos de la comunidad, referencias, y actualizaciones de salud de sus hijos. 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ind w:left="144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Negociaciones CSEA - Heather Aulabaugh explic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como los horarios de salario fueron negociados y reflejar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í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 un COLA para el 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ñ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o escolar 2022/2023. </w:t>
      </w:r>
    </w:p>
    <w:p w:rsidR="00000000" w:rsidDel="00000000" w:rsidP="00000000" w:rsidRDefault="00000000" w:rsidRPr="00000000" w14:paraId="00000027">
      <w:pPr>
        <w:rPr>
          <w:rFonts w:ascii="Oranienbaum" w:cs="Oranienbaum" w:eastAsia="Oranienbaum" w:hAnsi="Oranienbaum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1080" w:hanging="360"/>
        <w:rPr>
          <w:rFonts w:ascii="Averia Serif Libre" w:cs="Averia Serif Libre" w:eastAsia="Averia Serif Libre" w:hAnsi="Averia Serif Libre"/>
          <w:sz w:val="24"/>
          <w:szCs w:val="24"/>
        </w:rPr>
      </w:pPr>
      <w:r w:rsidDel="00000000" w:rsidR="00000000" w:rsidRPr="00000000">
        <w:rPr>
          <w:rFonts w:ascii="Marmelad" w:cs="Marmelad" w:eastAsia="Marmelad" w:hAnsi="Marmelad"/>
          <w:b w:val="1"/>
          <w:sz w:val="24"/>
          <w:szCs w:val="24"/>
          <w:rtl w:val="0"/>
        </w:rPr>
        <w:t xml:space="preserve">Informaci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Marmelad" w:cs="Marmelad" w:eastAsia="Marmelad" w:hAnsi="Marmelad"/>
          <w:b w:val="1"/>
          <w:sz w:val="24"/>
          <w:szCs w:val="24"/>
          <w:rtl w:val="0"/>
        </w:rPr>
        <w:t xml:space="preserve">n del representante de la mesa directiva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: Chris Redes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1"/>
          <w:numId w:val="3"/>
        </w:numPr>
        <w:ind w:left="144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Chris Redes comparti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que la propiedad en Success One Square ha sido pagada, y que los calendarios escolares para las escuelas autónomas han sido aprobados. </w:t>
      </w:r>
    </w:p>
    <w:p w:rsidR="00000000" w:rsidDel="00000000" w:rsidP="00000000" w:rsidRDefault="00000000" w:rsidRPr="00000000" w14:paraId="0000002A">
      <w:pPr>
        <w:spacing w:line="240" w:lineRule="auto"/>
        <w:ind w:right="-2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ind w:left="72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b w:val="1"/>
          <w:sz w:val="24"/>
          <w:szCs w:val="24"/>
          <w:rtl w:val="0"/>
        </w:rPr>
        <w:t xml:space="preserve">Asuntos nuevos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: Ninguno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armelad" w:cs="Marmelad" w:eastAsia="Marmelad" w:hAnsi="Marmelad"/>
          <w:b w:val="1"/>
          <w:sz w:val="24"/>
          <w:szCs w:val="24"/>
          <w:rtl w:val="0"/>
        </w:rPr>
        <w:t xml:space="preserve">Paquete de aprobación: Artículos de revisión y acción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1710" w:hanging="72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ind w:left="990" w:hanging="27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Solicitud y presupuesto para el 2022-2023 de Early Head Start/Head Start </w:t>
      </w:r>
    </w:p>
    <w:p w:rsidR="00000000" w:rsidDel="00000000" w:rsidP="00000000" w:rsidRDefault="00000000" w:rsidRPr="00000000" w14:paraId="00000030">
      <w:pPr>
        <w:ind w:left="1710" w:hanging="72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Asunto: Aprobar las solicitudes como fueron escritas </w:t>
      </w:r>
    </w:p>
    <w:p w:rsidR="00000000" w:rsidDel="00000000" w:rsidP="00000000" w:rsidRDefault="00000000" w:rsidRPr="00000000" w14:paraId="00000031">
      <w:pPr>
        <w:ind w:left="1710" w:hanging="72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Moci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n/segunda: Araceli Garc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í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a/ 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nica Paniagua</w:t>
      </w:r>
    </w:p>
    <w:p w:rsidR="00000000" w:rsidDel="00000000" w:rsidP="00000000" w:rsidRDefault="00000000" w:rsidRPr="00000000" w14:paraId="00000032">
      <w:pPr>
        <w:ind w:left="99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Voto: Un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á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nime</w:t>
      </w:r>
    </w:p>
    <w:p w:rsidR="00000000" w:rsidDel="00000000" w:rsidP="00000000" w:rsidRDefault="00000000" w:rsidRPr="00000000" w14:paraId="00000033">
      <w:pPr>
        <w:ind w:left="1710" w:hanging="72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ind w:left="990" w:hanging="27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Plan de mejora de la evaluaci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 personal del 2021-2022 </w:t>
      </w:r>
    </w:p>
    <w:p w:rsidR="00000000" w:rsidDel="00000000" w:rsidP="00000000" w:rsidRDefault="00000000" w:rsidRPr="00000000" w14:paraId="00000035">
      <w:pPr>
        <w:ind w:left="1710" w:hanging="72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Asunto: Aprobar el plan como fue escrito </w:t>
      </w:r>
    </w:p>
    <w:p w:rsidR="00000000" w:rsidDel="00000000" w:rsidP="00000000" w:rsidRDefault="00000000" w:rsidRPr="00000000" w14:paraId="00000036">
      <w:pPr>
        <w:ind w:left="1710" w:hanging="72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Moci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n/segunda: 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nica Paniagua/ Araceli Garc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í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</w:t>
      </w:r>
    </w:p>
    <w:p w:rsidR="00000000" w:rsidDel="00000000" w:rsidP="00000000" w:rsidRDefault="00000000" w:rsidRPr="00000000" w14:paraId="00000037">
      <w:pPr>
        <w:ind w:left="1710" w:hanging="72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Voto: Un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á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nime</w:t>
      </w:r>
    </w:p>
    <w:p w:rsidR="00000000" w:rsidDel="00000000" w:rsidP="00000000" w:rsidRDefault="00000000" w:rsidRPr="00000000" w14:paraId="00000038">
      <w:pPr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144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Resultados de las elecciones de oficiales del Consejo de Pol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í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tica del 2021-2022 </w:t>
      </w:r>
    </w:p>
    <w:p w:rsidR="00000000" w:rsidDel="00000000" w:rsidP="00000000" w:rsidRDefault="00000000" w:rsidRPr="00000000" w14:paraId="0000003A">
      <w:pPr>
        <w:ind w:left="144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Vicepresidente Gil Tovar</w:t>
      </w:r>
    </w:p>
    <w:p w:rsidR="00000000" w:rsidDel="00000000" w:rsidP="00000000" w:rsidRDefault="00000000" w:rsidRPr="00000000" w14:paraId="0000003B">
      <w:pPr>
        <w:ind w:left="99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Asunto: Aprobar a Gil Tovar como Vicepresidente</w:t>
      </w:r>
    </w:p>
    <w:p w:rsidR="00000000" w:rsidDel="00000000" w:rsidP="00000000" w:rsidRDefault="00000000" w:rsidRPr="00000000" w14:paraId="0000003C">
      <w:pPr>
        <w:ind w:left="99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Moci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n/segunda: Araceli Garc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í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a/ 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nica Paniagua</w:t>
      </w:r>
    </w:p>
    <w:p w:rsidR="00000000" w:rsidDel="00000000" w:rsidP="00000000" w:rsidRDefault="00000000" w:rsidRPr="00000000" w14:paraId="0000003D">
      <w:pPr>
        <w:ind w:left="99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Voto: Un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á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nime</w:t>
      </w:r>
    </w:p>
    <w:p w:rsidR="00000000" w:rsidDel="00000000" w:rsidP="00000000" w:rsidRDefault="00000000" w:rsidRPr="00000000" w14:paraId="0000003E">
      <w:pPr>
        <w:ind w:left="72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72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Secretario/a (abierto)</w:t>
      </w:r>
    </w:p>
    <w:p w:rsidR="00000000" w:rsidDel="00000000" w:rsidP="00000000" w:rsidRDefault="00000000" w:rsidRPr="00000000" w14:paraId="00000040">
      <w:pPr>
        <w:ind w:left="99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Asunto: Aprobar a 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nica Paniagua como nominada para Secretaria</w:t>
      </w:r>
    </w:p>
    <w:p w:rsidR="00000000" w:rsidDel="00000000" w:rsidP="00000000" w:rsidRDefault="00000000" w:rsidRPr="00000000" w14:paraId="00000041">
      <w:pPr>
        <w:ind w:left="99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Moci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n/segunda: Araceli Garc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í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a/ Adriana Mojica</w:t>
      </w:r>
    </w:p>
    <w:p w:rsidR="00000000" w:rsidDel="00000000" w:rsidP="00000000" w:rsidRDefault="00000000" w:rsidRPr="00000000" w14:paraId="00000042">
      <w:pPr>
        <w:ind w:left="99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Voto: Un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á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nime</w:t>
      </w:r>
    </w:p>
    <w:p w:rsidR="00000000" w:rsidDel="00000000" w:rsidP="00000000" w:rsidRDefault="00000000" w:rsidRPr="00000000" w14:paraId="00000043">
      <w:pPr>
        <w:ind w:left="99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Abstenciones: 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nica Paniagua</w:t>
      </w:r>
    </w:p>
    <w:p w:rsidR="00000000" w:rsidDel="00000000" w:rsidP="00000000" w:rsidRDefault="00000000" w:rsidRPr="00000000" w14:paraId="00000044">
      <w:pPr>
        <w:ind w:left="1710" w:hanging="72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ind w:left="72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Asuntos anteriores: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1"/>
          <w:numId w:val="4"/>
        </w:numPr>
        <w:ind w:left="144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Resultados de las elecciones de oficiales del Consejo de Pol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í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tica del 2021-2022 </w:t>
      </w:r>
    </w:p>
    <w:p w:rsidR="00000000" w:rsidDel="00000000" w:rsidP="00000000" w:rsidRDefault="00000000" w:rsidRPr="00000000" w14:paraId="00000047">
      <w:pPr>
        <w:numPr>
          <w:ilvl w:val="2"/>
          <w:numId w:val="4"/>
        </w:numPr>
        <w:ind w:left="216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Presidente- Adriana Mojica</w:t>
      </w:r>
    </w:p>
    <w:p w:rsidR="00000000" w:rsidDel="00000000" w:rsidP="00000000" w:rsidRDefault="00000000" w:rsidRPr="00000000" w14:paraId="00000048">
      <w:pPr>
        <w:numPr>
          <w:ilvl w:val="2"/>
          <w:numId w:val="4"/>
        </w:numPr>
        <w:ind w:left="216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Encargado de asistencia - Araceli Garc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í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</w:t>
      </w:r>
    </w:p>
    <w:p w:rsidR="00000000" w:rsidDel="00000000" w:rsidP="00000000" w:rsidRDefault="00000000" w:rsidRPr="00000000" w14:paraId="00000049">
      <w:pPr>
        <w:spacing w:line="240" w:lineRule="auto"/>
        <w:rPr>
          <w:rFonts w:ascii="Oranienbaum" w:cs="Oranienbaum" w:eastAsia="Oranienbaum" w:hAnsi="Oranienbau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ind w:left="72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Sesi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n cerrada: 7:12 p.m.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ind w:left="720" w:firstLine="0"/>
        <w:rPr>
          <w:rFonts w:ascii="Marmelad" w:cs="Marmelad" w:eastAsia="Marmelad" w:hAnsi="Marmelad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Marmelad" w:cs="Marmelad" w:eastAsia="Marmelad" w:hAnsi="Marmelad"/>
          <w:sz w:val="24"/>
          <w:szCs w:val="24"/>
          <w:rtl w:val="0"/>
        </w:rPr>
        <w:t xml:space="preserve">Recomendaciones de empleo del comité de personal: (</w:t>
      </w:r>
      <w:r w:rsidDel="00000000" w:rsidR="00000000" w:rsidRPr="00000000">
        <w:rPr>
          <w:rFonts w:ascii="Marmelad" w:cs="Marmelad" w:eastAsia="Marmelad" w:hAnsi="Marmelad"/>
          <w:b w:val="1"/>
          <w:sz w:val="24"/>
          <w:szCs w:val="24"/>
          <w:rtl w:val="0"/>
        </w:rPr>
        <w:t xml:space="preserve">artículo pendiente en la agenda</w:t>
      </w:r>
      <w:r w:rsidDel="00000000" w:rsidR="00000000" w:rsidRPr="00000000">
        <w:rPr>
          <w:rFonts w:ascii="Marmelad" w:cs="Marmelad" w:eastAsia="Marmelad" w:hAnsi="Marmelad"/>
          <w:sz w:val="24"/>
          <w:szCs w:val="24"/>
          <w:rtl w:val="0"/>
        </w:rPr>
        <w:t xml:space="preserve">, la información confidencial del personal se reparte y se discute en cada reunión del Consejo de Política en sesión cerrada) 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– 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art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í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culo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de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informaci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ind w:left="720" w:firstLine="720"/>
        <w:rPr>
          <w:rFonts w:ascii="Oranienbaum" w:cs="Oranienbaum" w:eastAsia="Oranienbaum" w:hAnsi="Oranienbaum"/>
          <w:b w:val="1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6.1(a)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Especialista de cumplimiento del programa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ind w:left="2160" w:firstLine="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4"/>
        </w:numPr>
        <w:ind w:left="72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Sesi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n abierta (</w:t>
      </w:r>
      <w:r w:rsidDel="00000000" w:rsidR="00000000" w:rsidRPr="00000000">
        <w:rPr>
          <w:rFonts w:ascii="Maitree" w:cs="Maitree" w:eastAsia="Maitree" w:hAnsi="Maitree"/>
          <w:b w:val="1"/>
          <w:sz w:val="24"/>
          <w:szCs w:val="24"/>
          <w:rtl w:val="0"/>
        </w:rPr>
        <w:t xml:space="preserve">Resultados de la sesi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Maitree" w:cs="Maitree" w:eastAsia="Maitree" w:hAnsi="Maitree"/>
          <w:b w:val="1"/>
          <w:sz w:val="24"/>
          <w:szCs w:val="24"/>
          <w:rtl w:val="0"/>
        </w:rPr>
        <w:t xml:space="preserve">n cerrada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): 7:17 p.m.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rPr>
          <w:rFonts w:ascii="Oranienbaum" w:cs="Oranienbaum" w:eastAsia="Oranienbaum" w:hAnsi="Oranienbaum"/>
          <w:b w:val="1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4"/>
        </w:numPr>
        <w:ind w:left="72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Maitree" w:cs="Maitree" w:eastAsia="Maitree" w:hAnsi="Maitree"/>
          <w:b w:val="1"/>
          <w:sz w:val="24"/>
          <w:szCs w:val="24"/>
          <w:rtl w:val="0"/>
        </w:rPr>
        <w:t xml:space="preserve">Programar la pr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Maitree" w:cs="Maitree" w:eastAsia="Maitree" w:hAnsi="Maitree"/>
          <w:b w:val="1"/>
          <w:sz w:val="24"/>
          <w:szCs w:val="24"/>
          <w:rtl w:val="0"/>
        </w:rPr>
        <w:t xml:space="preserve">xima reuni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Maitree" w:cs="Maitree" w:eastAsia="Maitree" w:hAnsi="Maitree"/>
          <w:b w:val="1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: 20 de abril del 2022, Via Zoom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4"/>
        </w:numPr>
        <w:ind w:left="72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Asuntos no programados que no requieren tomar acci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n y comentario del p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ú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blico: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1"/>
          <w:numId w:val="4"/>
        </w:numPr>
        <w:ind w:left="144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Adriana Mojica pregunt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sobre las horas del cuidado de ni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ñ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os del Programa de adultos del condado de Glenn y sobre con quien se puede hablar para abogar por horas adicionales los viernes. Se le recomend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contactar al Programa de adultos del Condado de Glenn y hablar con Elena Jones. Tambi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n se le recomend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 que contactara a la Oficina de Recursos y referencias para conocer los programas de cuidado de ni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ñ</w:t>
      </w:r>
      <w:r w:rsidDel="00000000" w:rsidR="00000000" w:rsidRPr="00000000">
        <w:rPr>
          <w:rFonts w:ascii="Oranienbaum" w:cs="Oranienbaum" w:eastAsia="Oranienbaum" w:hAnsi="Oranienbaum"/>
          <w:sz w:val="24"/>
          <w:szCs w:val="24"/>
          <w:rtl w:val="0"/>
        </w:rPr>
        <w:t xml:space="preserve">os disponibles.</w:t>
      </w:r>
    </w:p>
    <w:p w:rsidR="00000000" w:rsidDel="00000000" w:rsidP="00000000" w:rsidRDefault="00000000" w:rsidRPr="00000000" w14:paraId="00000054">
      <w:pPr>
        <w:rPr>
          <w:rFonts w:ascii="Oranienbaum" w:cs="Oranienbaum" w:eastAsia="Oranienbaum" w:hAnsi="Oranienbau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4"/>
        </w:numPr>
        <w:ind w:left="720" w:hanging="360"/>
        <w:rPr>
          <w:rFonts w:ascii="Oranienbaum" w:cs="Oranienbaum" w:eastAsia="Oranienbaum" w:hAnsi="Oranienbaum"/>
          <w:sz w:val="24"/>
          <w:szCs w:val="24"/>
        </w:rPr>
      </w:pPr>
      <w:r w:rsidDel="00000000" w:rsidR="00000000" w:rsidRPr="00000000">
        <w:rPr>
          <w:rFonts w:ascii="Maitree" w:cs="Maitree" w:eastAsia="Maitree" w:hAnsi="Maitree"/>
          <w:b w:val="1"/>
          <w:sz w:val="24"/>
          <w:szCs w:val="24"/>
          <w:rtl w:val="0"/>
        </w:rPr>
        <w:t xml:space="preserve">La reuni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Maitree" w:cs="Maitree" w:eastAsia="Maitree" w:hAnsi="Maitree"/>
          <w:b w:val="1"/>
          <w:sz w:val="24"/>
          <w:szCs w:val="24"/>
          <w:rtl w:val="0"/>
        </w:rPr>
        <w:t xml:space="preserve">n se termin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Maitree" w:cs="Maitree" w:eastAsia="Maitree" w:hAnsi="Maitree"/>
          <w:b w:val="1"/>
          <w:sz w:val="24"/>
          <w:szCs w:val="24"/>
          <w:rtl w:val="0"/>
        </w:rPr>
        <w:t xml:space="preserve"> a las </w:t>
      </w:r>
      <w:r w:rsidDel="00000000" w:rsidR="00000000" w:rsidRPr="00000000">
        <w:rPr>
          <w:rFonts w:ascii="Oranienbaum" w:cs="Oranienbaum" w:eastAsia="Oranienbaum" w:hAnsi="Oranienbaum"/>
          <w:b w:val="1"/>
          <w:sz w:val="24"/>
          <w:szCs w:val="24"/>
          <w:rtl w:val="0"/>
        </w:rPr>
        <w:t xml:space="preserve">7:23 p.m.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Maitree">
    <w:embedRegular w:fontKey="{00000000-0000-0000-0000-000000000000}" r:id="rId1" w:subsetted="0"/>
    <w:embedBold w:fontKey="{00000000-0000-0000-0000-000000000000}" r:id="rId2" w:subsetted="0"/>
  </w:font>
  <w:font w:name="Oranienbaum">
    <w:embedRegular w:fontKey="{00000000-0000-0000-0000-000000000000}" r:id="rId3" w:subsetted="0"/>
  </w:font>
  <w:font w:name="Arim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Marmelad">
    <w:embedRegular w:fontKey="{00000000-0000-0000-0000-000000000000}" r:id="rId8" w:subsetted="0"/>
  </w:font>
  <w:font w:name="Averia Serif Libr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Bree Serif">
    <w:embedRegular w:fontKey="{00000000-0000-0000-0000-000000000000}" r:id="rId1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AveriaSerifLibre-italic.ttf"/><Relationship Id="rId10" Type="http://schemas.openxmlformats.org/officeDocument/2006/relationships/font" Target="fonts/AveriaSerifLibre-bold.ttf"/><Relationship Id="rId13" Type="http://schemas.openxmlformats.org/officeDocument/2006/relationships/font" Target="fonts/BreeSerif-regular.ttf"/><Relationship Id="rId12" Type="http://schemas.openxmlformats.org/officeDocument/2006/relationships/font" Target="fonts/AveriaSerifLibre-boldItalic.ttf"/><Relationship Id="rId1" Type="http://schemas.openxmlformats.org/officeDocument/2006/relationships/font" Target="fonts/Maitree-regular.ttf"/><Relationship Id="rId2" Type="http://schemas.openxmlformats.org/officeDocument/2006/relationships/font" Target="fonts/Maitree-bold.ttf"/><Relationship Id="rId3" Type="http://schemas.openxmlformats.org/officeDocument/2006/relationships/font" Target="fonts/Oranienbaum-regular.ttf"/><Relationship Id="rId4" Type="http://schemas.openxmlformats.org/officeDocument/2006/relationships/font" Target="fonts/Arimo-regular.ttf"/><Relationship Id="rId9" Type="http://schemas.openxmlformats.org/officeDocument/2006/relationships/font" Target="fonts/AveriaSerifLibre-regular.ttf"/><Relationship Id="rId5" Type="http://schemas.openxmlformats.org/officeDocument/2006/relationships/font" Target="fonts/Arimo-bold.ttf"/><Relationship Id="rId6" Type="http://schemas.openxmlformats.org/officeDocument/2006/relationships/font" Target="fonts/Arimo-italic.ttf"/><Relationship Id="rId7" Type="http://schemas.openxmlformats.org/officeDocument/2006/relationships/font" Target="fonts/Arimo-boldItalic.ttf"/><Relationship Id="rId8" Type="http://schemas.openxmlformats.org/officeDocument/2006/relationships/font" Target="fonts/Marmelad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