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36"/>
          <w:szCs w:val="36"/>
          <w:rtl w:val="0"/>
        </w:rPr>
        <w:t xml:space="preserve">Reunión Regular del Consejo de Política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Glenn Sucess Square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</w:t>
        <w:tab/>
        <w:tab/>
        <w:t xml:space="preserve">        </w:t>
        <w:tab/>
        <w:tab/>
      </w:r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                          miércoles 25 de mayo del 2022</w:t>
      </w:r>
    </w:p>
    <w:p w:rsidR="00000000" w:rsidDel="00000000" w:rsidP="00000000" w:rsidRDefault="00000000" w:rsidRPr="00000000" w14:paraId="00000006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123 E. Walker St. Orland CA 95963                                     </w:t>
        <w:tab/>
        <w:tab/>
        <w:tab/>
        <w:tab/>
        <w:t xml:space="preserve">            6:00-8:00 PM</w:t>
      </w:r>
    </w:p>
    <w:p w:rsidR="00000000" w:rsidDel="00000000" w:rsidP="00000000" w:rsidRDefault="00000000" w:rsidRPr="00000000" w14:paraId="00000007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8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Llamar la reunión al 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Pasar lista y establecer un comité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Comentario del público sobre los artículos de la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Leer, corregir, y/o aprobar las minutas de abril del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Asunto:</w:t>
      </w:r>
    </w:p>
    <w:p w:rsidR="00000000" w:rsidDel="00000000" w:rsidP="00000000" w:rsidRDefault="00000000" w:rsidRPr="00000000" w14:paraId="00000011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Moción/segunda:</w:t>
      </w:r>
    </w:p>
    <w:p w:rsidR="00000000" w:rsidDel="00000000" w:rsidP="00000000" w:rsidRDefault="00000000" w:rsidRPr="00000000" w14:paraId="00000012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Voto: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Correspondencia: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Reporte de división y entrenamiento del programa</w:t>
      </w:r>
      <w:r w:rsidDel="00000000" w:rsidR="00000000" w:rsidRPr="00000000">
        <w:rPr>
          <w:rFonts w:ascii="Oranienbaum" w:cs="Oranienbaum" w:eastAsia="Oranienbaum" w:hAnsi="Oranienba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Joie Owen</w:t>
      </w: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Actualización legislativa estatal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fiscal y no-federal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abril del 2022</w:t>
      </w:r>
    </w:p>
    <w:p w:rsidR="00000000" w:rsidDel="00000000" w:rsidP="00000000" w:rsidRDefault="00000000" w:rsidRPr="00000000" w14:paraId="0000001B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servicio del programa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i w:val="1"/>
          <w:sz w:val="24"/>
          <w:szCs w:val="24"/>
          <w:rtl w:val="0"/>
        </w:rPr>
        <w:t xml:space="preserve">(Inscripción, discapacidades, salud mental, servicios de familia, salud/dental/nutrición y prenatales)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abril del 2022</w:t>
      </w:r>
    </w:p>
    <w:p w:rsidR="00000000" w:rsidDel="00000000" w:rsidP="00000000" w:rsidRDefault="00000000" w:rsidRPr="00000000" w14:paraId="0000001D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del fondo de actividad de padres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abril del 2022</w:t>
      </w:r>
    </w:p>
    <w:p w:rsidR="00000000" w:rsidDel="00000000" w:rsidP="00000000" w:rsidRDefault="00000000" w:rsidRPr="00000000" w14:paraId="0000001F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080" w:right="-2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la Participación familiar: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990" w:right="-260" w:hanging="27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Reporte de la Directora: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-Actualización sobre las expectativas del programa 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Información del Rep. de la mesa directiva del condado</w:t>
      </w: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Chris Redes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nuevos: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Paquete de aprobación: artículos de revisión y acción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rFonts w:ascii="Oranienbaum" w:cs="Oranienbaum" w:eastAsia="Oranienbaum" w:hAnsi="Oranienbaum"/>
          <w:b w:val="1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Aprobacion para la beca de Ajuste de Costo de Vida y el Plan de Mejora la Calidad 20222-23</w:t>
      </w:r>
    </w:p>
    <w:p w:rsidR="00000000" w:rsidDel="00000000" w:rsidP="00000000" w:rsidRDefault="00000000" w:rsidRPr="00000000" w14:paraId="0000002F">
      <w:pPr>
        <w:ind w:left="1440" w:firstLine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Asunto:</w:t>
      </w:r>
    </w:p>
    <w:p w:rsidR="00000000" w:rsidDel="00000000" w:rsidP="00000000" w:rsidRDefault="00000000" w:rsidRPr="00000000" w14:paraId="00000030">
      <w:pPr>
        <w:ind w:left="1440" w:firstLine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Moción/segunda:</w:t>
      </w:r>
    </w:p>
    <w:p w:rsidR="00000000" w:rsidDel="00000000" w:rsidP="00000000" w:rsidRDefault="00000000" w:rsidRPr="00000000" w14:paraId="00000031">
      <w:pPr>
        <w:ind w:left="1440" w:firstLine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Voto: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Bree Serif" w:cs="Bree Serif" w:eastAsia="Bree Serif" w:hAnsi="Bree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anteriores: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Sesión cerrada: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240" w:before="240" w:line="276" w:lineRule="auto"/>
        <w:ind w:left="1305" w:hanging="405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Recomendaciones de empleo del comité de personal: (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artículo pendiente en la agenda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, la información confidencial del personal se reparte y se discute en cada reunión del Consejo de Política en sesión cerrada) –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artículo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240" w:before="240" w:line="276" w:lineRule="auto"/>
        <w:ind w:left="198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Ayudante de cocina y seguridad - Tehama Infant/Toddler</w:t>
      </w:r>
    </w:p>
    <w:p w:rsidR="00000000" w:rsidDel="00000000" w:rsidP="00000000" w:rsidRDefault="00000000" w:rsidRPr="00000000" w14:paraId="00000038">
      <w:pPr>
        <w:spacing w:line="240" w:lineRule="auto"/>
        <w:ind w:left="1440" w:firstLine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Sesión abierta (resultado de la sesión cerrada):</w:t>
      </w:r>
    </w:p>
    <w:p w:rsidR="00000000" w:rsidDel="00000000" w:rsidP="00000000" w:rsidRDefault="00000000" w:rsidRPr="00000000" w14:paraId="0000003A">
      <w:pPr>
        <w:ind w:left="720" w:firstLine="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Asuntos no programados que no requieren tomar acción y comentario del público: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Programar la próxima reunión: miércoles 24 de agosto del 2022,  el lugar será anunciado después</w:t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Reunión terminada: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ranienbaum">
    <w:embedRegular w:fontKey="{00000000-0000-0000-0000-000000000000}" r:id="rId1" w:subsetted="0"/>
  </w:font>
  <w:font w:name="Arim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Bree Serif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305" w:hanging="405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rFonts w:ascii="Oranienbaum" w:cs="Oranienbaum" w:eastAsia="Oranienbaum" w:hAnsi="Oranienbaum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6BC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6BC1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B4299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85B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anienbaum-regular.ttf"/><Relationship Id="rId2" Type="http://schemas.openxmlformats.org/officeDocument/2006/relationships/font" Target="fonts/Arimo-regular.ttf"/><Relationship Id="rId3" Type="http://schemas.openxmlformats.org/officeDocument/2006/relationships/font" Target="fonts/Arimo-bold.ttf"/><Relationship Id="rId4" Type="http://schemas.openxmlformats.org/officeDocument/2006/relationships/font" Target="fonts/Arimo-italic.ttf"/><Relationship Id="rId5" Type="http://schemas.openxmlformats.org/officeDocument/2006/relationships/font" Target="fonts/Arimo-boldItalic.ttf"/><Relationship Id="rId6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4krh/TtTp12JHvh+WWtpwlhw==">AMUW2mVMkFzyUj09BmKzuOPIzg+UF1CQcDoJj41yd5hL4nW1BjGZg/6/2edClBiySPYABpfOBvkxYWIDaE5GjQ9M8svrM9OsnPjD783Oumqie9jk5di7TCPDa5+l1m4QGZvIUq0R75c79ClGWSy8Q4/a9bt5ImQ72Q==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2022-02-16T21:08:00Z</dcterms:created>
  <dc:creator>Miriam Lopez</dc:creator>
</cp:coreProperties>
</file>