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Oranienbaum" w:cs="Oranienbaum" w:eastAsia="Oranienbaum" w:hAnsi="Oranienbaum"/>
          <w:sz w:val="28"/>
          <w:szCs w:val="28"/>
        </w:rPr>
      </w:pPr>
      <w:r w:rsidDel="00000000" w:rsidR="00000000" w:rsidRPr="00000000">
        <w:rPr>
          <w:rFonts w:ascii="Oranienbaum" w:cs="Oranienbaum" w:eastAsia="Oranienbaum" w:hAnsi="Oranienbaum"/>
          <w:sz w:val="28"/>
          <w:szCs w:val="28"/>
          <w:rtl w:val="0"/>
        </w:rPr>
        <w:t xml:space="preserve">Glenn County Office of Education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Oranienbaum" w:cs="Oranienbaum" w:eastAsia="Oranienbaum" w:hAnsi="Oranienbaum"/>
          <w:sz w:val="28"/>
          <w:szCs w:val="28"/>
        </w:rPr>
      </w:pPr>
      <w:r w:rsidDel="00000000" w:rsidR="00000000" w:rsidRPr="00000000">
        <w:rPr>
          <w:rFonts w:ascii="Oranienbaum" w:cs="Oranienbaum" w:eastAsia="Oranienbaum" w:hAnsi="Oranienbaum"/>
          <w:sz w:val="28"/>
          <w:szCs w:val="28"/>
          <w:rtl w:val="0"/>
        </w:rPr>
        <w:t xml:space="preserve">Department of Child and Family Services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spacing w:before="0" w:line="240" w:lineRule="auto"/>
        <w:jc w:val="center"/>
        <w:rPr>
          <w:rFonts w:ascii="Oranienbaum" w:cs="Oranienbaum" w:eastAsia="Oranienbaum" w:hAnsi="Oranienbaum"/>
          <w:b w:val="1"/>
          <w:color w:val="000000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Fonts w:ascii="Oranienbaum" w:cs="Oranienbaum" w:eastAsia="Oranienbaum" w:hAnsi="Oranienbaum"/>
          <w:b w:val="1"/>
          <w:color w:val="000000"/>
          <w:sz w:val="36"/>
          <w:szCs w:val="36"/>
          <w:rtl w:val="0"/>
        </w:rPr>
        <w:t xml:space="preserve">Reunión Regular del Consejo de Política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spacing w:before="0" w:line="240" w:lineRule="auto"/>
        <w:jc w:val="center"/>
        <w:rPr>
          <w:rFonts w:ascii="Oranienbaum" w:cs="Oranienbaum" w:eastAsia="Oranienbaum" w:hAnsi="Oranienbaum"/>
          <w:b w:val="1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Oranienbaum" w:cs="Oranienbaum" w:eastAsia="Oranienbaum" w:hAnsi="Oranienbaum"/>
          <w:b w:val="1"/>
          <w:color w:val="000000"/>
          <w:sz w:val="24"/>
          <w:szCs w:val="24"/>
          <w:rtl w:val="0"/>
        </w:rPr>
        <w:t xml:space="preserve">Agenda</w:t>
      </w: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spacing w:before="0" w:line="240" w:lineRule="auto"/>
        <w:jc w:val="center"/>
        <w:rPr>
          <w:rFonts w:ascii="Oranienbaum" w:cs="Oranienbaum" w:eastAsia="Oranienbaum" w:hAnsi="Oranienbaum"/>
          <w:b w:val="1"/>
          <w:color w:val="000000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Fonts w:ascii="Oranienbaum" w:cs="Oranienbaum" w:eastAsia="Oranienbaum" w:hAnsi="Oranienbaum"/>
          <w:b w:val="1"/>
          <w:color w:val="000000"/>
          <w:sz w:val="24"/>
          <w:szCs w:val="24"/>
          <w:rtl w:val="0"/>
        </w:rPr>
        <w:t xml:space="preserve">Reunión virtual Zoom</w:t>
      </w: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                  </w:t>
        <w:tab/>
        <w:tab/>
        <w:t xml:space="preserve">        </w:t>
        <w:tab/>
        <w:tab/>
      </w:r>
      <w:r w:rsidDel="00000000" w:rsidR="00000000" w:rsidRPr="00000000">
        <w:rPr>
          <w:rFonts w:ascii="Oranienbaum" w:cs="Oranienbaum" w:eastAsia="Oranienbaum" w:hAnsi="Oranienbaum"/>
          <w:b w:val="1"/>
          <w:color w:val="000000"/>
          <w:sz w:val="24"/>
          <w:szCs w:val="24"/>
          <w:rtl w:val="0"/>
        </w:rPr>
        <w:t xml:space="preserve">                          miércoles 27 de abril del 2022</w:t>
      </w:r>
    </w:p>
    <w:p w:rsidR="00000000" w:rsidDel="00000000" w:rsidP="00000000" w:rsidRDefault="00000000" w:rsidRPr="00000000" w14:paraId="00000006">
      <w:pPr>
        <w:rPr>
          <w:rFonts w:ascii="Oranienbaum" w:cs="Oranienbaum" w:eastAsia="Oranienbaum" w:hAnsi="Oranienbaum"/>
          <w:b w:val="1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                                                       </w:t>
        <w:tab/>
        <w:tab/>
        <w:tab/>
        <w:tab/>
        <w:tab/>
        <w:t xml:space="preserve">                 6:00-8:00 PM</w:t>
      </w:r>
    </w:p>
    <w:p w:rsidR="00000000" w:rsidDel="00000000" w:rsidP="00000000" w:rsidRDefault="00000000" w:rsidRPr="00000000" w14:paraId="00000007">
      <w:pPr>
        <w:rPr>
          <w:rFonts w:ascii="Oranienbaum" w:cs="Oranienbaum" w:eastAsia="Oranienbaum" w:hAnsi="Oranienbaum"/>
          <w:b w:val="1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   </w:t>
      </w:r>
      <w:hyperlink r:id="rId7">
        <w:r w:rsidDel="00000000" w:rsidR="00000000" w:rsidRPr="00000000">
          <w:rPr>
            <w:rFonts w:ascii="Oranienbaum" w:cs="Oranienbaum" w:eastAsia="Oranienbaum" w:hAnsi="Oranienbaum"/>
            <w:b w:val="1"/>
            <w:color w:val="1155cc"/>
            <w:sz w:val="24"/>
            <w:szCs w:val="24"/>
            <w:u w:val="single"/>
            <w:rtl w:val="0"/>
          </w:rPr>
          <w:t xml:space="preserve">https://us02web.zoom.us/j/85604191030?pwd=ak9mWVg2bkdUZGFXUVY5QWFtbEhNUT09</w:t>
        </w:r>
      </w:hyperlink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                                       </w:t>
      </w:r>
    </w:p>
    <w:p w:rsidR="00000000" w:rsidDel="00000000" w:rsidP="00000000" w:rsidRDefault="00000000" w:rsidRPr="00000000" w14:paraId="00000008">
      <w:pPr>
        <w:rPr>
          <w:rFonts w:ascii="Oranienbaum" w:cs="Oranienbaum" w:eastAsia="Oranienbaum" w:hAnsi="Oranienbaum"/>
          <w:b w:val="1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                                                                 </w:t>
        <w:tab/>
        <w:t xml:space="preserve">        </w:t>
        <w:tab/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Llamar la reunión al orden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Oranienbaum" w:cs="Oranienbaum" w:eastAsia="Oranienbaum" w:hAnsi="Oranienbaum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Pasar lista y establecer un comité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Oranienbaum" w:cs="Oranienbaum" w:eastAsia="Oranienbaum" w:hAnsi="Oranienbaum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Comentario del público sobre los artículos de la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Oranienbaum" w:cs="Oranienbaum" w:eastAsia="Oranienbaum" w:hAnsi="Oranienbaum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Leer, corregir, y/o aprobar las minutas de marzo del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Asunto:</w:t>
      </w:r>
    </w:p>
    <w:p w:rsidR="00000000" w:rsidDel="00000000" w:rsidP="00000000" w:rsidRDefault="00000000" w:rsidRPr="00000000" w14:paraId="00000011">
      <w:pPr>
        <w:ind w:left="720" w:firstLine="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Moción/segunda:</w:t>
      </w:r>
    </w:p>
    <w:p w:rsidR="00000000" w:rsidDel="00000000" w:rsidP="00000000" w:rsidRDefault="00000000" w:rsidRPr="00000000" w14:paraId="00000012">
      <w:pPr>
        <w:ind w:left="720" w:firstLine="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Voto:</w:t>
      </w:r>
    </w:p>
    <w:p w:rsidR="00000000" w:rsidDel="00000000" w:rsidP="00000000" w:rsidRDefault="00000000" w:rsidRPr="00000000" w14:paraId="00000013">
      <w:pPr>
        <w:spacing w:line="240" w:lineRule="auto"/>
        <w:ind w:left="720" w:firstLine="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Correspondencia: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Reportes: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990" w:hanging="27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  </w:t>
      </w:r>
      <w:r w:rsidDel="00000000" w:rsidR="00000000" w:rsidRPr="00000000">
        <w:rPr>
          <w:rFonts w:ascii="Oranienbaum" w:cs="Oranienbaum" w:eastAsia="Oranienbaum" w:hAnsi="Oranienbaum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Reporte de división y entrenamiento del programa</w:t>
      </w:r>
      <w:r w:rsidDel="00000000" w:rsidR="00000000" w:rsidRPr="00000000">
        <w:rPr>
          <w:rFonts w:ascii="Oranienbaum" w:cs="Oranienbaum" w:eastAsia="Oranienbaum" w:hAnsi="Oranienba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Jessica Gibson</w:t>
      </w:r>
      <w:r w:rsidDel="00000000" w:rsidR="00000000" w:rsidRPr="00000000">
        <w:rPr>
          <w:rFonts w:ascii="Bree Serif" w:cs="Bree Serif" w:eastAsia="Bree Serif" w:hAnsi="Bree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Entrenadora Mentora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Oranienbaum" w:cs="Oranienbaum" w:eastAsia="Oranienbaum" w:hAnsi="Oranienbaum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8"/>
        </w:numPr>
        <w:ind w:left="1080" w:hanging="36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Reporte fiscal y no-federal</w:t>
      </w: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: marzo del 2022</w:t>
      </w:r>
    </w:p>
    <w:p w:rsidR="00000000" w:rsidDel="00000000" w:rsidP="00000000" w:rsidRDefault="00000000" w:rsidRPr="00000000" w14:paraId="0000001B">
      <w:pPr>
        <w:spacing w:line="240" w:lineRule="auto"/>
        <w:ind w:left="990" w:hanging="27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ind w:left="990" w:right="-260" w:hanging="27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●   </w:t>
      </w: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Reporte de servicio del programa</w:t>
      </w: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Oranienbaum" w:cs="Oranienbaum" w:eastAsia="Oranienbaum" w:hAnsi="Oranienbaum"/>
          <w:i w:val="1"/>
          <w:sz w:val="24"/>
          <w:szCs w:val="24"/>
          <w:rtl w:val="0"/>
        </w:rPr>
        <w:t xml:space="preserve">(Inscripción, discapacidades, salud mental, servicios de familia, salud/dental/nutrición y prenatales)</w:t>
      </w: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: marzo del 2022</w:t>
      </w:r>
    </w:p>
    <w:p w:rsidR="00000000" w:rsidDel="00000000" w:rsidP="00000000" w:rsidRDefault="00000000" w:rsidRPr="00000000" w14:paraId="0000001D">
      <w:pPr>
        <w:spacing w:line="240" w:lineRule="auto"/>
        <w:ind w:left="990" w:hanging="27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ind w:left="990" w:right="-260" w:hanging="27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●   </w:t>
      </w: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Reporte del fondo de actividad de padres</w:t>
      </w: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: marzo del 2022</w:t>
      </w:r>
    </w:p>
    <w:p w:rsidR="00000000" w:rsidDel="00000000" w:rsidP="00000000" w:rsidRDefault="00000000" w:rsidRPr="00000000" w14:paraId="0000001F">
      <w:pPr>
        <w:ind w:left="990" w:right="-260" w:hanging="27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1080" w:right="-260" w:hanging="36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Reporte de la Participación familiar: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990" w:hanging="27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ind w:left="990" w:right="-260" w:hanging="270"/>
        <w:rPr>
          <w:rFonts w:ascii="Oranienbaum" w:cs="Oranienbaum" w:eastAsia="Oranienbaum" w:hAnsi="Oranienbaum"/>
          <w:b w:val="1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●  </w:t>
      </w: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Reporte de la Directora: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Planificación Preescolar Universal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Bree Serif" w:cs="Bree Serif" w:eastAsia="Bree Serif" w:hAnsi="Bree Serif"/>
          <w:sz w:val="24"/>
          <w:szCs w:val="24"/>
          <w:u w:val="none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Planificación del programa 2022-2023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Bree Serif" w:cs="Bree Serif" w:eastAsia="Bree Serif" w:hAnsi="Bree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Bree Serif" w:cs="Bree Serif" w:eastAsia="Bree Serif" w:hAnsi="Bree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Información del Rep. de la mesa directiva del condado</w:t>
      </w:r>
      <w:r w:rsidDel="00000000" w:rsidR="00000000" w:rsidRPr="00000000">
        <w:rPr>
          <w:rFonts w:ascii="Bree Serif" w:cs="Bree Serif" w:eastAsia="Bree Serif" w:hAnsi="Bree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Chris Redes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ree Serif" w:cs="Bree Serif" w:eastAsia="Bree Serif" w:hAnsi="Bree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Asuntos nuevos: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Revisión de monitoreo continuo (OMR) - Gobernanza del Consejo de Política</w:t>
      </w:r>
    </w:p>
    <w:p w:rsidR="00000000" w:rsidDel="00000000" w:rsidP="00000000" w:rsidRDefault="00000000" w:rsidRPr="00000000" w14:paraId="0000002A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Paquete de aprobación: artículos de revisión y acción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left="1440" w:firstLine="0"/>
        <w:rPr>
          <w:rFonts w:ascii="Bree Serif" w:cs="Bree Serif" w:eastAsia="Bree Serif" w:hAnsi="Bree Serif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Asuntos anteriores: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Oranienbaum" w:cs="Oranienbaum" w:eastAsia="Oranienbaum" w:hAnsi="Oranienbaum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Sesión cerrada: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spacing w:after="240" w:before="240" w:line="276" w:lineRule="auto"/>
        <w:ind w:left="1305" w:hanging="405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Recomendaciones de empleo del comité de personal: (</w:t>
      </w: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artículo pendiente en la agenda</w:t>
      </w: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, la información confidencial del personal se reparte y se discute en cada reunión del Consejo de Política en sesión cerrada) – </w:t>
      </w: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artículo</w:t>
      </w: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información: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ind w:left="2880" w:hanging="36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Asistente de maestra - Chapman A</w:t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ind w:left="2880" w:hanging="360"/>
        <w:rPr>
          <w:rFonts w:ascii="Oranienbaum" w:cs="Oranienbaum" w:eastAsia="Oranienbaum" w:hAnsi="Oranienbaum"/>
          <w:sz w:val="24"/>
          <w:szCs w:val="24"/>
          <w:u w:val="none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Asistente de la cocina y seguridad</w:t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ind w:left="2880" w:hanging="360"/>
        <w:rPr>
          <w:rFonts w:ascii="Oranienbaum" w:cs="Oranienbaum" w:eastAsia="Oranienbaum" w:hAnsi="Oranienbaum"/>
          <w:sz w:val="24"/>
          <w:szCs w:val="24"/>
          <w:u w:val="none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Maestra/Directora - Preescolar de Hamilton City - lado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ind w:left="1440" w:firstLine="27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Sesión abierta (resultado de la sesión cerrada):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Oranienbaum" w:cs="Oranienbaum" w:eastAsia="Oranienbaum" w:hAnsi="Oranienbaum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Programar la próxima reunión: miércoles 25 de mayo del 2022,  6:00-8:00 p.m. virtual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Asuntos no programados que no requieren tomar acción y comentario del público: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Oranienbaum" w:cs="Oranienbaum" w:eastAsia="Oranienbaum" w:hAnsi="Oranienbaum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Reunión terminada: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Oranienbaum">
    <w:embedRegular w:fontKey="{00000000-0000-0000-0000-000000000000}" r:id="rId1" w:subsetted="0"/>
  </w:font>
  <w:font w:name="Arim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Noto Sans Symbols"/>
  <w:font w:name="Bree Serif">
    <w:embedRegular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Oranienbaum" w:cs="Oranienbaum" w:eastAsia="Oranienbaum" w:hAnsi="Oranienbaum"/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1305" w:hanging="405"/>
      </w:pPr>
      <w:rPr/>
    </w:lvl>
    <w:lvl w:ilvl="1">
      <w:start w:val="1"/>
      <w:numFmt w:val="lowerLetter"/>
      <w:lvlText w:val="%2."/>
      <w:lvlJc w:val="left"/>
      <w:pPr>
        <w:ind w:left="1980" w:hanging="360"/>
      </w:pPr>
      <w:rPr/>
    </w:lvl>
    <w:lvl w:ilvl="2">
      <w:start w:val="1"/>
      <w:numFmt w:val="lowerRoman"/>
      <w:lvlText w:val="%3."/>
      <w:lvlJc w:val="right"/>
      <w:pPr>
        <w:ind w:left="2700" w:hanging="180"/>
      </w:pPr>
      <w:rPr/>
    </w:lvl>
    <w:lvl w:ilvl="3">
      <w:start w:val="1"/>
      <w:numFmt w:val="decimal"/>
      <w:lvlText w:val="%4."/>
      <w:lvlJc w:val="left"/>
      <w:pPr>
        <w:ind w:left="3420" w:hanging="360"/>
      </w:pPr>
      <w:rPr/>
    </w:lvl>
    <w:lvl w:ilvl="4">
      <w:start w:val="1"/>
      <w:numFmt w:val="lowerLetter"/>
      <w:lvlText w:val="%5."/>
      <w:lvlJc w:val="left"/>
      <w:pPr>
        <w:ind w:left="4140" w:hanging="360"/>
      </w:pPr>
      <w:rPr/>
    </w:lvl>
    <w:lvl w:ilvl="5">
      <w:start w:val="1"/>
      <w:numFmt w:val="lowerRoman"/>
      <w:lvlText w:val="%6."/>
      <w:lvlJc w:val="right"/>
      <w:pPr>
        <w:ind w:left="4860" w:hanging="180"/>
      </w:pPr>
      <w:rPr/>
    </w:lvl>
    <w:lvl w:ilvl="6">
      <w:start w:val="1"/>
      <w:numFmt w:val="decimal"/>
      <w:lvlText w:val="%7."/>
      <w:lvlJc w:val="left"/>
      <w:pPr>
        <w:ind w:left="5580" w:hanging="360"/>
      </w:pPr>
      <w:rPr/>
    </w:lvl>
    <w:lvl w:ilvl="7">
      <w:start w:val="1"/>
      <w:numFmt w:val="lowerLetter"/>
      <w:lvlText w:val="%8."/>
      <w:lvlJc w:val="left"/>
      <w:pPr>
        <w:ind w:left="6300" w:hanging="360"/>
      </w:pPr>
      <w:rPr/>
    </w:lvl>
    <w:lvl w:ilvl="8">
      <w:start w:val="1"/>
      <w:numFmt w:val="lowerRoman"/>
      <w:lvlText w:val="%9."/>
      <w:lvlJc w:val="right"/>
      <w:pPr>
        <w:ind w:left="7020" w:hanging="18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MX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46BC1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46BC1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EB4299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285BD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s02web.zoom.us/j/85604191030?pwd=ak9mWVg2bkdUZGFXUVY5QWFtbEhNUT0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ranienbaum-regular.ttf"/><Relationship Id="rId2" Type="http://schemas.openxmlformats.org/officeDocument/2006/relationships/font" Target="fonts/Arimo-regular.ttf"/><Relationship Id="rId3" Type="http://schemas.openxmlformats.org/officeDocument/2006/relationships/font" Target="fonts/Arimo-bold.ttf"/><Relationship Id="rId4" Type="http://schemas.openxmlformats.org/officeDocument/2006/relationships/font" Target="fonts/Arimo-italic.ttf"/><Relationship Id="rId5" Type="http://schemas.openxmlformats.org/officeDocument/2006/relationships/font" Target="fonts/Arimo-boldItalic.ttf"/><Relationship Id="rId6" Type="http://schemas.openxmlformats.org/officeDocument/2006/relationships/font" Target="fonts/BreeSerif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GjRB8upy+LvXdXCuVwnE3ZkT7g==">AMUW2mVwDwtmCT5Jy1fPTNNF58zTlQy1u0te1PFXwItDfusc9ty4Gs0dCix2QE781hYR6dX/fdbT4gDJOyK+GJXjv2VKdUtVq2dvfeMXH5d9Dwqn2TDZBOs5gjECz8720vN5DP6vQ935sVw2rVhfFl63zKVTd4UTLQ==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2022-02-16T21:08:00Z</dcterms:created>
  <dc:creator>Miriam Lopez</dc:creator>
</cp:coreProperties>
</file>